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2DF" w:rsidRDefault="008B62DF" w:rsidP="007A6765">
      <w:pPr>
        <w:jc w:val="center"/>
        <w:rPr>
          <w:rFonts w:ascii="Arial" w:hAnsi="Arial" w:cs="Arial"/>
          <w:b/>
          <w:sz w:val="28"/>
          <w:szCs w:val="28"/>
          <w:u w:val="single"/>
        </w:rPr>
      </w:pPr>
    </w:p>
    <w:p w:rsidR="009769D1" w:rsidRPr="003174DF" w:rsidRDefault="009769D1" w:rsidP="007A6765">
      <w:pPr>
        <w:jc w:val="center"/>
        <w:rPr>
          <w:rFonts w:ascii="Arial" w:hAnsi="Arial" w:cs="Arial"/>
          <w:b/>
          <w:sz w:val="28"/>
          <w:szCs w:val="28"/>
          <w:u w:val="single"/>
        </w:rPr>
      </w:pPr>
      <w:r w:rsidRPr="003174DF">
        <w:rPr>
          <w:rFonts w:ascii="Arial" w:hAnsi="Arial" w:cs="Arial"/>
          <w:b/>
          <w:sz w:val="28"/>
          <w:szCs w:val="28"/>
          <w:u w:val="single"/>
        </w:rPr>
        <w:t>COMMERCIAL SITE APPLICATION - 201</w:t>
      </w:r>
      <w:r w:rsidR="007E24BF" w:rsidRPr="003174DF">
        <w:rPr>
          <w:rFonts w:ascii="Arial" w:hAnsi="Arial" w:cs="Arial"/>
          <w:b/>
          <w:sz w:val="28"/>
          <w:szCs w:val="28"/>
          <w:u w:val="single"/>
        </w:rPr>
        <w:t>8</w:t>
      </w:r>
    </w:p>
    <w:p w:rsidR="009769D1" w:rsidRDefault="009769D1" w:rsidP="007A6765">
      <w:pPr>
        <w:rPr>
          <w:rFonts w:ascii="Arial" w:hAnsi="Arial" w:cs="Arial"/>
          <w:sz w:val="28"/>
          <w:szCs w:val="28"/>
          <w:u w:val="single"/>
        </w:rPr>
      </w:pPr>
    </w:p>
    <w:p w:rsidR="009769D1" w:rsidRPr="00E66DE1" w:rsidRDefault="009769D1" w:rsidP="007A6765">
      <w:pPr>
        <w:rPr>
          <w:rFonts w:ascii="Arial" w:hAnsi="Arial" w:cs="Arial"/>
          <w:i/>
        </w:rPr>
      </w:pPr>
      <w:r w:rsidRPr="00E66DE1">
        <w:rPr>
          <w:rFonts w:ascii="Arial" w:hAnsi="Arial" w:cs="Arial"/>
          <w:i/>
        </w:rPr>
        <w:t xml:space="preserve">Please complete ALL questions </w:t>
      </w:r>
      <w:r w:rsidR="002765D3" w:rsidRPr="00E66DE1">
        <w:rPr>
          <w:rFonts w:ascii="Arial" w:hAnsi="Arial" w:cs="Arial"/>
          <w:i/>
        </w:rPr>
        <w:t>and reply, ideally by email</w:t>
      </w:r>
      <w:r w:rsidRPr="00E66DE1">
        <w:rPr>
          <w:rFonts w:ascii="Arial" w:hAnsi="Arial" w:cs="Arial"/>
          <w:i/>
        </w:rPr>
        <w:t xml:space="preserve">. </w:t>
      </w:r>
    </w:p>
    <w:p w:rsidR="009769D1" w:rsidRDefault="009769D1" w:rsidP="007A6765">
      <w:pPr>
        <w:rPr>
          <w:rFonts w:ascii="Arial" w:hAnsi="Arial" w:cs="Arial"/>
        </w:rPr>
      </w:pPr>
    </w:p>
    <w:p w:rsidR="002765D3" w:rsidRDefault="002765D3" w:rsidP="00C53248">
      <w:pPr>
        <w:tabs>
          <w:tab w:val="left" w:pos="993"/>
        </w:tabs>
        <w:rPr>
          <w:rFonts w:ascii="Arial" w:hAnsi="Arial" w:cs="Arial"/>
        </w:rPr>
      </w:pPr>
      <w:r>
        <w:rPr>
          <w:rFonts w:ascii="Arial" w:hAnsi="Arial" w:cs="Arial"/>
        </w:rPr>
        <w:t>Email:</w:t>
      </w:r>
      <w:r>
        <w:rPr>
          <w:rFonts w:ascii="Arial" w:hAnsi="Arial" w:cs="Arial"/>
        </w:rPr>
        <w:tab/>
      </w:r>
      <w:hyperlink r:id="rId7" w:history="1">
        <w:r w:rsidRPr="002E3C37">
          <w:rPr>
            <w:rStyle w:val="Hyperlink"/>
            <w:rFonts w:ascii="Arial" w:hAnsi="Arial" w:cs="Arial"/>
          </w:rPr>
          <w:t>info@redhillshow.com.au</w:t>
        </w:r>
      </w:hyperlink>
    </w:p>
    <w:p w:rsidR="002765D3" w:rsidRDefault="002765D3" w:rsidP="00C53248">
      <w:pPr>
        <w:tabs>
          <w:tab w:val="left" w:pos="993"/>
          <w:tab w:val="left" w:pos="1134"/>
        </w:tabs>
        <w:rPr>
          <w:rFonts w:ascii="Arial" w:hAnsi="Arial" w:cs="Arial"/>
        </w:rPr>
      </w:pPr>
    </w:p>
    <w:p w:rsidR="009769D1" w:rsidRDefault="002765D3" w:rsidP="00C53248">
      <w:pPr>
        <w:tabs>
          <w:tab w:val="left" w:pos="993"/>
          <w:tab w:val="left" w:pos="1134"/>
        </w:tabs>
        <w:rPr>
          <w:rFonts w:ascii="Arial" w:hAnsi="Arial" w:cs="Arial"/>
        </w:rPr>
      </w:pPr>
      <w:r>
        <w:rPr>
          <w:rFonts w:ascii="Arial" w:hAnsi="Arial" w:cs="Arial"/>
        </w:rPr>
        <w:t>Mail</w:t>
      </w:r>
      <w:r w:rsidR="009769D1">
        <w:rPr>
          <w:rFonts w:ascii="Arial" w:hAnsi="Arial" w:cs="Arial"/>
        </w:rPr>
        <w:t>:</w:t>
      </w:r>
      <w:r w:rsidR="009769D1">
        <w:rPr>
          <w:rFonts w:ascii="Arial" w:hAnsi="Arial" w:cs="Arial"/>
        </w:rPr>
        <w:tab/>
        <w:t>Commercial Site Manager</w:t>
      </w:r>
    </w:p>
    <w:p w:rsidR="009769D1" w:rsidRDefault="009769D1" w:rsidP="00C53248">
      <w:pPr>
        <w:tabs>
          <w:tab w:val="left" w:pos="993"/>
          <w:tab w:val="left" w:pos="1134"/>
        </w:tabs>
        <w:rPr>
          <w:rFonts w:ascii="Arial" w:hAnsi="Arial" w:cs="Arial"/>
        </w:rPr>
      </w:pPr>
      <w:r>
        <w:rPr>
          <w:rFonts w:ascii="Arial" w:hAnsi="Arial" w:cs="Arial"/>
        </w:rPr>
        <w:tab/>
        <w:t>Red Hill A &amp; H Society Inc</w:t>
      </w:r>
    </w:p>
    <w:p w:rsidR="009769D1" w:rsidRDefault="009769D1" w:rsidP="00C53248">
      <w:pPr>
        <w:tabs>
          <w:tab w:val="left" w:pos="993"/>
          <w:tab w:val="left" w:pos="1134"/>
        </w:tabs>
        <w:rPr>
          <w:rFonts w:ascii="Arial" w:hAnsi="Arial" w:cs="Arial"/>
        </w:rPr>
      </w:pPr>
      <w:r>
        <w:rPr>
          <w:rFonts w:ascii="Arial" w:hAnsi="Arial" w:cs="Arial"/>
        </w:rPr>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rPr>
                <w:t>PO Box</w:t>
              </w:r>
            </w:smartTag>
          </w:smartTag>
          <w:r>
            <w:rPr>
              <w:rFonts w:ascii="Arial" w:hAnsi="Arial" w:cs="Arial"/>
            </w:rPr>
            <w:t xml:space="preserve"> 69</w:t>
          </w:r>
        </w:smartTag>
      </w:smartTag>
    </w:p>
    <w:p w:rsidR="009769D1" w:rsidRDefault="009769D1" w:rsidP="00C53248">
      <w:pPr>
        <w:tabs>
          <w:tab w:val="left" w:pos="993"/>
          <w:tab w:val="left" w:pos="1134"/>
        </w:tabs>
        <w:rPr>
          <w:rFonts w:ascii="Arial" w:hAnsi="Arial" w:cs="Arial"/>
        </w:rPr>
      </w:pPr>
      <w:r>
        <w:rPr>
          <w:rFonts w:ascii="Arial" w:hAnsi="Arial" w:cs="Arial"/>
        </w:rPr>
        <w:tab/>
        <w:t>RED HILL STH   VIC   393</w:t>
      </w:r>
      <w:r w:rsidR="005400D7">
        <w:rPr>
          <w:rFonts w:ascii="Arial" w:hAnsi="Arial" w:cs="Arial"/>
        </w:rPr>
        <w:t>7</w:t>
      </w:r>
      <w:bookmarkStart w:id="0" w:name="_GoBack"/>
      <w:bookmarkEnd w:id="0"/>
    </w:p>
    <w:p w:rsidR="009769D1" w:rsidRDefault="009769D1" w:rsidP="007A6765">
      <w:pPr>
        <w:rPr>
          <w:rFonts w:ascii="Arial" w:hAnsi="Arial" w:cs="Arial"/>
        </w:rPr>
      </w:pPr>
    </w:p>
    <w:p w:rsidR="009769D1" w:rsidRPr="00DC4D5D" w:rsidRDefault="009769D1" w:rsidP="007A6765">
      <w:pPr>
        <w:tabs>
          <w:tab w:val="left" w:pos="2694"/>
          <w:tab w:val="left" w:pos="9923"/>
        </w:tabs>
        <w:rPr>
          <w:rFonts w:ascii="Arial" w:hAnsi="Arial" w:cs="Arial"/>
          <w:u w:val="dotted"/>
        </w:rPr>
      </w:pPr>
      <w:r>
        <w:rPr>
          <w:rFonts w:ascii="Arial" w:hAnsi="Arial" w:cs="Arial"/>
        </w:rPr>
        <w:t>NAME OF APPLICANT:</w:t>
      </w:r>
      <w:r w:rsidR="00DC4D5D">
        <w:rPr>
          <w:rFonts w:ascii="Arial" w:hAnsi="Arial" w:cs="Arial"/>
        </w:rPr>
        <w:tab/>
      </w:r>
      <w:r w:rsidR="00DC4D5D">
        <w:rPr>
          <w:rFonts w:ascii="Arial" w:hAnsi="Arial" w:cs="Arial"/>
          <w:u w:val="dotted"/>
        </w:rPr>
        <w:tab/>
      </w:r>
    </w:p>
    <w:p w:rsidR="009769D1" w:rsidRDefault="009769D1" w:rsidP="007A6765">
      <w:pPr>
        <w:rPr>
          <w:rFonts w:ascii="Arial" w:hAnsi="Arial" w:cs="Arial"/>
        </w:rPr>
      </w:pPr>
    </w:p>
    <w:p w:rsidR="009769D1" w:rsidRPr="00DC4D5D" w:rsidRDefault="009769D1" w:rsidP="007A6765">
      <w:pPr>
        <w:tabs>
          <w:tab w:val="left" w:pos="3686"/>
          <w:tab w:val="left" w:pos="9923"/>
        </w:tabs>
        <w:rPr>
          <w:rFonts w:ascii="Arial" w:hAnsi="Arial" w:cs="Arial"/>
          <w:u w:val="dotted"/>
        </w:rPr>
      </w:pPr>
      <w:r>
        <w:rPr>
          <w:rFonts w:ascii="Arial" w:hAnsi="Arial" w:cs="Arial"/>
        </w:rPr>
        <w:t>BUSINESS NAME (if applicable):</w:t>
      </w:r>
      <w:r w:rsidR="00DC4D5D">
        <w:rPr>
          <w:rFonts w:ascii="Arial" w:hAnsi="Arial" w:cs="Arial"/>
        </w:rPr>
        <w:tab/>
      </w:r>
      <w:r w:rsidR="00DC4D5D">
        <w:rPr>
          <w:rFonts w:ascii="Arial" w:hAnsi="Arial" w:cs="Arial"/>
          <w:u w:val="dotted"/>
        </w:rPr>
        <w:tab/>
      </w:r>
    </w:p>
    <w:p w:rsidR="009769D1" w:rsidRDefault="009769D1" w:rsidP="007A6765">
      <w:pPr>
        <w:rPr>
          <w:rFonts w:ascii="Arial" w:hAnsi="Arial" w:cs="Arial"/>
        </w:rPr>
      </w:pPr>
    </w:p>
    <w:p w:rsidR="009769D1" w:rsidRPr="00DC4D5D" w:rsidRDefault="00602D2F" w:rsidP="00792BB5">
      <w:pPr>
        <w:tabs>
          <w:tab w:val="left" w:pos="2410"/>
          <w:tab w:val="left" w:pos="9923"/>
        </w:tabs>
        <w:rPr>
          <w:rFonts w:ascii="Arial" w:hAnsi="Arial" w:cs="Arial"/>
          <w:u w:val="dotted"/>
        </w:rPr>
      </w:pPr>
      <w:r>
        <w:rPr>
          <w:rFonts w:ascii="Arial" w:hAnsi="Arial" w:cs="Arial"/>
        </w:rPr>
        <w:t>POSTAL</w:t>
      </w:r>
      <w:r w:rsidR="009769D1">
        <w:rPr>
          <w:rFonts w:ascii="Arial" w:hAnsi="Arial" w:cs="Arial"/>
        </w:rPr>
        <w:t xml:space="preserve"> ADDRESS:</w:t>
      </w:r>
      <w:r w:rsidR="00DC4D5D">
        <w:rPr>
          <w:rFonts w:ascii="Arial" w:hAnsi="Arial" w:cs="Arial"/>
        </w:rPr>
        <w:tab/>
      </w:r>
      <w:r w:rsidR="00DC4D5D">
        <w:rPr>
          <w:rFonts w:ascii="Arial" w:hAnsi="Arial" w:cs="Arial"/>
          <w:u w:val="dotted"/>
        </w:rPr>
        <w:tab/>
      </w:r>
    </w:p>
    <w:p w:rsidR="009769D1" w:rsidRDefault="009769D1" w:rsidP="007A6765">
      <w:pPr>
        <w:rPr>
          <w:rFonts w:ascii="Arial" w:hAnsi="Arial" w:cs="Arial"/>
        </w:rPr>
      </w:pPr>
    </w:p>
    <w:p w:rsidR="009769D1" w:rsidRPr="00DC4D5D" w:rsidRDefault="009769D1" w:rsidP="007A6765">
      <w:pPr>
        <w:tabs>
          <w:tab w:val="left" w:pos="1134"/>
          <w:tab w:val="left" w:pos="4111"/>
          <w:tab w:val="left" w:pos="4536"/>
          <w:tab w:val="left" w:pos="5529"/>
          <w:tab w:val="left" w:pos="9923"/>
        </w:tabs>
        <w:rPr>
          <w:rFonts w:ascii="Arial" w:hAnsi="Arial" w:cs="Arial"/>
          <w:u w:val="dotted"/>
        </w:rPr>
      </w:pPr>
      <w:r>
        <w:rPr>
          <w:rFonts w:ascii="Arial" w:hAnsi="Arial" w:cs="Arial"/>
        </w:rPr>
        <w:t>PHONE:</w:t>
      </w:r>
      <w:r w:rsidR="00DC4D5D">
        <w:rPr>
          <w:rFonts w:ascii="Arial" w:hAnsi="Arial" w:cs="Arial"/>
        </w:rPr>
        <w:tab/>
      </w:r>
      <w:r w:rsidR="00DC4D5D">
        <w:rPr>
          <w:rFonts w:ascii="Arial" w:hAnsi="Arial" w:cs="Arial"/>
          <w:u w:val="dotted"/>
        </w:rPr>
        <w:tab/>
      </w:r>
      <w:r w:rsidR="00DC4D5D">
        <w:rPr>
          <w:rFonts w:ascii="Arial" w:hAnsi="Arial" w:cs="Arial"/>
        </w:rPr>
        <w:tab/>
      </w:r>
      <w:r>
        <w:rPr>
          <w:rFonts w:ascii="Arial" w:hAnsi="Arial" w:cs="Arial"/>
        </w:rPr>
        <w:t>EMAIL</w:t>
      </w:r>
      <w:r w:rsidR="00DC4D5D">
        <w:rPr>
          <w:rFonts w:ascii="Arial" w:hAnsi="Arial" w:cs="Arial"/>
        </w:rPr>
        <w:t>:</w:t>
      </w:r>
      <w:r w:rsidR="00DC4D5D">
        <w:rPr>
          <w:rFonts w:ascii="Arial" w:hAnsi="Arial" w:cs="Arial"/>
        </w:rPr>
        <w:tab/>
      </w:r>
      <w:r w:rsidR="00DC4D5D">
        <w:rPr>
          <w:rFonts w:ascii="Arial" w:hAnsi="Arial" w:cs="Arial"/>
          <w:u w:val="dotted"/>
        </w:rPr>
        <w:tab/>
      </w:r>
    </w:p>
    <w:p w:rsidR="009769D1" w:rsidRDefault="009769D1" w:rsidP="007A6765">
      <w:pPr>
        <w:rPr>
          <w:rFonts w:ascii="Arial" w:hAnsi="Arial" w:cs="Arial"/>
        </w:rPr>
      </w:pPr>
    </w:p>
    <w:p w:rsidR="009769D1" w:rsidRPr="00166897" w:rsidRDefault="009769D1" w:rsidP="007A6765">
      <w:pPr>
        <w:tabs>
          <w:tab w:val="left" w:pos="2977"/>
          <w:tab w:val="left" w:pos="9923"/>
        </w:tabs>
        <w:rPr>
          <w:rFonts w:ascii="Arial" w:hAnsi="Arial" w:cs="Arial"/>
          <w:u w:val="dotted"/>
        </w:rPr>
      </w:pPr>
      <w:r>
        <w:rPr>
          <w:rFonts w:ascii="Arial" w:hAnsi="Arial" w:cs="Arial"/>
        </w:rPr>
        <w:t>TYPE OF GOODS/SERVICE TO BE SOLD/DISPLAYED (</w:t>
      </w:r>
      <w:r w:rsidRPr="0085247F">
        <w:rPr>
          <w:rFonts w:ascii="Arial" w:hAnsi="Arial" w:cs="Arial"/>
        </w:rPr>
        <w:t>Food vendors</w:t>
      </w:r>
      <w:r>
        <w:rPr>
          <w:rFonts w:ascii="Arial" w:hAnsi="Arial" w:cs="Arial"/>
        </w:rPr>
        <w:t xml:space="preserve"> please </w:t>
      </w:r>
      <w:r w:rsidRPr="00F102E6">
        <w:rPr>
          <w:rFonts w:ascii="Arial" w:hAnsi="Arial" w:cs="Arial"/>
          <w:u w:val="single"/>
        </w:rPr>
        <w:t>attach</w:t>
      </w:r>
      <w:r>
        <w:rPr>
          <w:rFonts w:ascii="Arial" w:hAnsi="Arial" w:cs="Arial"/>
        </w:rPr>
        <w:t xml:space="preserve"> a complete list of food items)</w:t>
      </w:r>
      <w:r w:rsidR="00166897">
        <w:rPr>
          <w:rFonts w:ascii="Arial" w:hAnsi="Arial" w:cs="Arial"/>
        </w:rPr>
        <w:tab/>
      </w:r>
      <w:r w:rsidR="00166897">
        <w:rPr>
          <w:rFonts w:ascii="Arial" w:hAnsi="Arial" w:cs="Arial"/>
          <w:u w:val="dotted"/>
        </w:rPr>
        <w:tab/>
      </w:r>
    </w:p>
    <w:p w:rsidR="009769D1" w:rsidRDefault="009769D1" w:rsidP="007A6765">
      <w:pPr>
        <w:rPr>
          <w:rFonts w:ascii="Arial" w:hAnsi="Arial" w:cs="Arial"/>
        </w:rPr>
      </w:pPr>
    </w:p>
    <w:p w:rsidR="009769D1" w:rsidRDefault="009769D1" w:rsidP="007A6765">
      <w:pPr>
        <w:tabs>
          <w:tab w:val="left" w:pos="4962"/>
        </w:tabs>
        <w:rPr>
          <w:rFonts w:ascii="Arial" w:hAnsi="Arial" w:cs="Arial"/>
          <w:u w:val="single"/>
        </w:rPr>
      </w:pPr>
      <w:r w:rsidRPr="009B2A36">
        <w:rPr>
          <w:rFonts w:ascii="Arial" w:hAnsi="Arial" w:cs="Arial"/>
          <w:u w:val="single"/>
        </w:rPr>
        <w:t>DETAILS OF SITE REQUIRED</w:t>
      </w:r>
      <w:r>
        <w:rPr>
          <w:rFonts w:ascii="Arial" w:hAnsi="Arial" w:cs="Arial"/>
        </w:rPr>
        <w:t>:</w:t>
      </w:r>
      <w:r>
        <w:rPr>
          <w:rFonts w:ascii="Arial" w:hAnsi="Arial" w:cs="Arial"/>
        </w:rPr>
        <w:tab/>
      </w:r>
      <w:r w:rsidRPr="004E23B6">
        <w:rPr>
          <w:rFonts w:ascii="Arial" w:hAnsi="Arial" w:cs="Arial"/>
          <w:u w:val="single"/>
        </w:rPr>
        <w:t>FRONTAGE</w:t>
      </w:r>
    </w:p>
    <w:p w:rsidR="009769D1" w:rsidRDefault="00E03132" w:rsidP="00366609">
      <w:pPr>
        <w:tabs>
          <w:tab w:val="left" w:pos="426"/>
          <w:tab w:val="left" w:pos="3402"/>
          <w:tab w:val="left" w:pos="4395"/>
          <w:tab w:val="left" w:pos="4820"/>
          <w:tab w:val="left" w:pos="5529"/>
          <w:tab w:val="left" w:pos="5954"/>
          <w:tab w:val="left" w:pos="6663"/>
          <w:tab w:val="left" w:pos="7088"/>
          <w:tab w:val="left" w:pos="7797"/>
          <w:tab w:val="left" w:pos="8222"/>
          <w:tab w:val="left" w:pos="8931"/>
        </w:tabs>
        <w:spacing w:before="240"/>
        <w:rPr>
          <w:rFonts w:ascii="Arial" w:hAnsi="Arial" w:cs="Arial"/>
        </w:rPr>
      </w:pPr>
      <w:r>
        <w:rPr>
          <w:rFonts w:ascii="Arial" w:hAnsi="Arial" w:cs="Arial"/>
        </w:rPr>
        <w:sym w:font="Webdings" w:char="F063"/>
      </w:r>
      <w:r w:rsidR="009769D1">
        <w:rPr>
          <w:rFonts w:ascii="Arial" w:hAnsi="Arial" w:cs="Arial"/>
          <w:sz w:val="48"/>
          <w:szCs w:val="48"/>
        </w:rPr>
        <w:tab/>
      </w:r>
      <w:r w:rsidR="002D104A">
        <w:rPr>
          <w:rFonts w:ascii="Arial" w:hAnsi="Arial" w:cs="Arial"/>
        </w:rPr>
        <w:t>Commercial Site</w:t>
      </w:r>
      <w:r w:rsidR="007A2E84">
        <w:rPr>
          <w:rFonts w:ascii="Arial" w:hAnsi="Arial" w:cs="Arial"/>
        </w:rPr>
        <w:t>:</w:t>
      </w:r>
      <w:r w:rsidR="007A2E84">
        <w:rPr>
          <w:rFonts w:ascii="Arial" w:hAnsi="Arial" w:cs="Arial"/>
        </w:rPr>
        <w:tab/>
      </w:r>
      <w:r w:rsidR="002D104A">
        <w:rPr>
          <w:rFonts w:ascii="Arial" w:hAnsi="Arial" w:cs="Arial"/>
        </w:rPr>
        <w:t>$125</w:t>
      </w:r>
      <w:r w:rsidR="007A2E84">
        <w:rPr>
          <w:rFonts w:ascii="Arial" w:hAnsi="Arial" w:cs="Arial"/>
        </w:rPr>
        <w:tab/>
      </w:r>
      <w:r>
        <w:rPr>
          <w:rFonts w:ascii="Arial" w:hAnsi="Arial" w:cs="Arial"/>
        </w:rPr>
        <w:sym w:font="Webdings" w:char="F063"/>
      </w:r>
      <w:r>
        <w:rPr>
          <w:rFonts w:ascii="Arial" w:hAnsi="Arial" w:cs="Arial"/>
        </w:rPr>
        <w:tab/>
      </w:r>
      <w:r w:rsidR="009769D1">
        <w:rPr>
          <w:rFonts w:ascii="Arial" w:hAnsi="Arial" w:cs="Arial"/>
        </w:rPr>
        <w:t>3m</w:t>
      </w:r>
      <w:r>
        <w:rPr>
          <w:rFonts w:ascii="Arial" w:hAnsi="Arial" w:cs="Arial"/>
        </w:rPr>
        <w:tab/>
      </w:r>
      <w:r>
        <w:rPr>
          <w:rFonts w:ascii="Arial" w:hAnsi="Arial" w:cs="Arial"/>
        </w:rPr>
        <w:sym w:font="Webdings" w:char="F063"/>
      </w:r>
      <w:r>
        <w:rPr>
          <w:rFonts w:ascii="Arial" w:hAnsi="Arial" w:cs="Arial"/>
        </w:rPr>
        <w:tab/>
      </w:r>
      <w:r w:rsidR="009769D1">
        <w:rPr>
          <w:rFonts w:ascii="Arial" w:hAnsi="Arial" w:cs="Arial"/>
        </w:rPr>
        <w:t>4m</w:t>
      </w:r>
      <w:r w:rsidR="003F14BE">
        <w:rPr>
          <w:rFonts w:ascii="Arial" w:hAnsi="Arial" w:cs="Arial"/>
        </w:rPr>
        <w:tab/>
      </w:r>
      <w:r>
        <w:rPr>
          <w:rFonts w:ascii="Arial" w:hAnsi="Arial" w:cs="Arial"/>
        </w:rPr>
        <w:sym w:font="Webdings" w:char="F063"/>
      </w:r>
      <w:r w:rsidR="003F14BE">
        <w:rPr>
          <w:rFonts w:ascii="Arial" w:hAnsi="Arial" w:cs="Arial"/>
        </w:rPr>
        <w:tab/>
      </w:r>
      <w:r w:rsidR="009769D1">
        <w:rPr>
          <w:rFonts w:ascii="Arial" w:hAnsi="Arial" w:cs="Arial"/>
        </w:rPr>
        <w:t>5m</w:t>
      </w:r>
      <w:r w:rsidR="003F14BE">
        <w:rPr>
          <w:rFonts w:ascii="Arial" w:hAnsi="Arial" w:cs="Arial"/>
        </w:rPr>
        <w:tab/>
      </w:r>
      <w:r>
        <w:rPr>
          <w:rFonts w:ascii="Arial" w:hAnsi="Arial" w:cs="Arial"/>
        </w:rPr>
        <w:sym w:font="Webdings" w:char="F063"/>
      </w:r>
      <w:r w:rsidR="003F14BE">
        <w:rPr>
          <w:rFonts w:ascii="Arial" w:hAnsi="Arial" w:cs="Arial"/>
        </w:rPr>
        <w:tab/>
      </w:r>
      <w:r w:rsidR="009769D1">
        <w:rPr>
          <w:rFonts w:ascii="Arial" w:hAnsi="Arial" w:cs="Arial"/>
        </w:rPr>
        <w:t>6m</w:t>
      </w:r>
      <w:r w:rsidR="003F14BE">
        <w:rPr>
          <w:rFonts w:ascii="Arial" w:hAnsi="Arial" w:cs="Arial"/>
        </w:rPr>
        <w:tab/>
      </w:r>
      <w:r>
        <w:rPr>
          <w:rFonts w:ascii="Arial" w:hAnsi="Arial" w:cs="Arial"/>
        </w:rPr>
        <w:sym w:font="Webdings" w:char="F063"/>
      </w:r>
      <w:r w:rsidR="003F14BE">
        <w:rPr>
          <w:rFonts w:ascii="Arial" w:hAnsi="Arial" w:cs="Arial"/>
        </w:rPr>
        <w:tab/>
      </w:r>
      <w:r w:rsidR="009769D1">
        <w:rPr>
          <w:rFonts w:ascii="Arial" w:hAnsi="Arial" w:cs="Arial"/>
        </w:rPr>
        <w:t>Other</w:t>
      </w:r>
    </w:p>
    <w:p w:rsidR="009769D1" w:rsidRDefault="00E03132" w:rsidP="00366609">
      <w:pPr>
        <w:tabs>
          <w:tab w:val="left" w:pos="426"/>
          <w:tab w:val="left" w:pos="3402"/>
          <w:tab w:val="left" w:pos="4395"/>
          <w:tab w:val="left" w:pos="4820"/>
          <w:tab w:val="left" w:pos="5529"/>
          <w:tab w:val="left" w:pos="5954"/>
          <w:tab w:val="left" w:pos="6663"/>
          <w:tab w:val="left" w:pos="7088"/>
          <w:tab w:val="left" w:pos="7797"/>
          <w:tab w:val="left" w:pos="8222"/>
          <w:tab w:val="left" w:pos="8931"/>
        </w:tabs>
        <w:spacing w:before="120"/>
        <w:rPr>
          <w:rFonts w:ascii="Arial" w:hAnsi="Arial" w:cs="Arial"/>
        </w:rPr>
      </w:pPr>
      <w:r>
        <w:rPr>
          <w:rFonts w:ascii="Arial" w:hAnsi="Arial" w:cs="Arial"/>
        </w:rPr>
        <w:sym w:font="Webdings" w:char="F063"/>
      </w:r>
      <w:r w:rsidR="009769D1">
        <w:rPr>
          <w:rFonts w:ascii="Arial" w:hAnsi="Arial" w:cs="Arial"/>
          <w:sz w:val="48"/>
          <w:szCs w:val="48"/>
        </w:rPr>
        <w:tab/>
      </w:r>
      <w:r w:rsidR="002D104A">
        <w:rPr>
          <w:rFonts w:ascii="Arial" w:hAnsi="Arial" w:cs="Arial"/>
        </w:rPr>
        <w:t>Industrial Site</w:t>
      </w:r>
      <w:r w:rsidR="007A2E84">
        <w:rPr>
          <w:rFonts w:ascii="Arial" w:hAnsi="Arial" w:cs="Arial"/>
        </w:rPr>
        <w:t>:</w:t>
      </w:r>
      <w:r w:rsidR="007A2E84">
        <w:rPr>
          <w:rFonts w:ascii="Arial" w:hAnsi="Arial" w:cs="Arial"/>
        </w:rPr>
        <w:tab/>
      </w:r>
      <w:r w:rsidR="002D104A">
        <w:rPr>
          <w:rFonts w:ascii="Arial" w:hAnsi="Arial" w:cs="Arial"/>
        </w:rPr>
        <w:t>$225</w:t>
      </w:r>
      <w:r w:rsidR="007A2E84">
        <w:rPr>
          <w:rFonts w:ascii="Arial" w:hAnsi="Arial" w:cs="Arial"/>
        </w:rPr>
        <w:tab/>
      </w:r>
      <w:r>
        <w:rPr>
          <w:rFonts w:ascii="Arial" w:hAnsi="Arial" w:cs="Arial"/>
        </w:rPr>
        <w:sym w:font="Webdings" w:char="F063"/>
      </w:r>
      <w:r>
        <w:rPr>
          <w:rFonts w:ascii="Arial" w:hAnsi="Arial" w:cs="Arial"/>
        </w:rPr>
        <w:tab/>
      </w:r>
      <w:r w:rsidR="008B62DF">
        <w:rPr>
          <w:rFonts w:ascii="Arial" w:hAnsi="Arial" w:cs="Arial"/>
        </w:rPr>
        <w:t>3</w:t>
      </w:r>
      <w:r w:rsidR="00FB0105">
        <w:rPr>
          <w:rFonts w:ascii="Arial" w:hAnsi="Arial" w:cs="Arial"/>
        </w:rPr>
        <w:t>m</w:t>
      </w:r>
      <w:r>
        <w:rPr>
          <w:rFonts w:ascii="Arial" w:hAnsi="Arial" w:cs="Arial"/>
        </w:rPr>
        <w:tab/>
      </w:r>
      <w:r>
        <w:rPr>
          <w:rFonts w:ascii="Arial" w:hAnsi="Arial" w:cs="Arial"/>
        </w:rPr>
        <w:sym w:font="Webdings" w:char="F063"/>
      </w:r>
      <w:r>
        <w:rPr>
          <w:rFonts w:ascii="Arial" w:hAnsi="Arial" w:cs="Arial"/>
        </w:rPr>
        <w:tab/>
      </w:r>
      <w:r w:rsidR="008B62DF">
        <w:rPr>
          <w:rFonts w:ascii="Arial" w:hAnsi="Arial" w:cs="Arial"/>
        </w:rPr>
        <w:t>4</w:t>
      </w:r>
      <w:r w:rsidR="00FB0105">
        <w:rPr>
          <w:rFonts w:ascii="Arial" w:hAnsi="Arial" w:cs="Arial"/>
        </w:rPr>
        <w:t>m</w:t>
      </w:r>
      <w:r w:rsidR="003F14BE">
        <w:rPr>
          <w:rFonts w:ascii="Arial" w:hAnsi="Arial" w:cs="Arial"/>
        </w:rPr>
        <w:tab/>
      </w:r>
      <w:r>
        <w:rPr>
          <w:rFonts w:ascii="Arial" w:hAnsi="Arial" w:cs="Arial"/>
        </w:rPr>
        <w:sym w:font="Webdings" w:char="F063"/>
      </w:r>
      <w:r w:rsidR="003F14BE">
        <w:rPr>
          <w:rFonts w:ascii="Arial" w:hAnsi="Arial" w:cs="Arial"/>
        </w:rPr>
        <w:tab/>
      </w:r>
      <w:r w:rsidR="008B62DF">
        <w:rPr>
          <w:rFonts w:ascii="Arial" w:hAnsi="Arial" w:cs="Arial"/>
        </w:rPr>
        <w:t>5</w:t>
      </w:r>
      <w:r w:rsidR="00FB0105">
        <w:rPr>
          <w:rFonts w:ascii="Arial" w:hAnsi="Arial" w:cs="Arial"/>
        </w:rPr>
        <w:t>m</w:t>
      </w:r>
      <w:r w:rsidR="003F14BE">
        <w:rPr>
          <w:rFonts w:ascii="Arial" w:hAnsi="Arial" w:cs="Arial"/>
        </w:rPr>
        <w:tab/>
      </w:r>
      <w:r w:rsidR="0064633A">
        <w:rPr>
          <w:rFonts w:ascii="Arial" w:hAnsi="Arial" w:cs="Arial"/>
        </w:rPr>
        <w:sym w:font="Webdings" w:char="F063"/>
      </w:r>
      <w:r w:rsidR="0064633A">
        <w:rPr>
          <w:rFonts w:ascii="Arial" w:hAnsi="Arial" w:cs="Arial"/>
        </w:rPr>
        <w:tab/>
      </w:r>
      <w:r w:rsidR="008B62DF">
        <w:rPr>
          <w:rFonts w:ascii="Arial" w:hAnsi="Arial" w:cs="Arial"/>
        </w:rPr>
        <w:t>6m</w:t>
      </w:r>
    </w:p>
    <w:p w:rsidR="009769D1" w:rsidRDefault="00E03132" w:rsidP="00366609">
      <w:pPr>
        <w:tabs>
          <w:tab w:val="left" w:pos="426"/>
          <w:tab w:val="left" w:pos="3402"/>
          <w:tab w:val="left" w:pos="4395"/>
          <w:tab w:val="left" w:pos="4820"/>
          <w:tab w:val="left" w:pos="5529"/>
          <w:tab w:val="left" w:pos="5954"/>
          <w:tab w:val="left" w:pos="6663"/>
          <w:tab w:val="left" w:pos="7088"/>
          <w:tab w:val="left" w:pos="7797"/>
          <w:tab w:val="left" w:pos="8222"/>
          <w:tab w:val="left" w:pos="8931"/>
        </w:tabs>
        <w:spacing w:before="120"/>
        <w:rPr>
          <w:rFonts w:ascii="Arial" w:hAnsi="Arial" w:cs="Arial"/>
        </w:rPr>
      </w:pPr>
      <w:r>
        <w:rPr>
          <w:rFonts w:ascii="Arial" w:hAnsi="Arial" w:cs="Arial"/>
        </w:rPr>
        <w:sym w:font="Webdings" w:char="F063"/>
      </w:r>
      <w:r w:rsidR="009769D1">
        <w:rPr>
          <w:rFonts w:ascii="Arial" w:hAnsi="Arial" w:cs="Arial"/>
        </w:rPr>
        <w:tab/>
        <w:t>Small Food &amp; Drink Outlet</w:t>
      </w:r>
      <w:r w:rsidR="007A2E84">
        <w:rPr>
          <w:rFonts w:ascii="Arial" w:hAnsi="Arial" w:cs="Arial"/>
        </w:rPr>
        <w:t>:</w:t>
      </w:r>
      <w:r w:rsidR="007A2E84">
        <w:rPr>
          <w:rFonts w:ascii="Arial" w:hAnsi="Arial" w:cs="Arial"/>
        </w:rPr>
        <w:tab/>
      </w:r>
      <w:r w:rsidR="002D104A">
        <w:rPr>
          <w:rFonts w:ascii="Arial" w:hAnsi="Arial" w:cs="Arial"/>
        </w:rPr>
        <w:t>$275</w:t>
      </w:r>
      <w:r w:rsidR="009769D1">
        <w:rPr>
          <w:rFonts w:ascii="Arial" w:hAnsi="Arial" w:cs="Arial"/>
        </w:rPr>
        <w:tab/>
      </w:r>
      <w:r>
        <w:rPr>
          <w:rFonts w:ascii="Arial" w:hAnsi="Arial" w:cs="Arial"/>
        </w:rPr>
        <w:sym w:font="Webdings" w:char="F063"/>
      </w:r>
      <w:r>
        <w:rPr>
          <w:rFonts w:ascii="Arial" w:hAnsi="Arial" w:cs="Arial"/>
        </w:rPr>
        <w:tab/>
      </w:r>
      <w:r w:rsidR="009769D1">
        <w:rPr>
          <w:rFonts w:ascii="Arial" w:hAnsi="Arial" w:cs="Arial"/>
        </w:rPr>
        <w:t>3m</w:t>
      </w:r>
      <w:r>
        <w:rPr>
          <w:rFonts w:ascii="Arial" w:hAnsi="Arial" w:cs="Arial"/>
        </w:rPr>
        <w:tab/>
      </w:r>
      <w:r>
        <w:rPr>
          <w:rFonts w:ascii="Arial" w:hAnsi="Arial" w:cs="Arial"/>
        </w:rPr>
        <w:sym w:font="Webdings" w:char="F063"/>
      </w:r>
      <w:r>
        <w:rPr>
          <w:rFonts w:ascii="Arial" w:hAnsi="Arial" w:cs="Arial"/>
        </w:rPr>
        <w:tab/>
      </w:r>
      <w:r w:rsidR="009769D1">
        <w:rPr>
          <w:rFonts w:ascii="Arial" w:hAnsi="Arial" w:cs="Arial"/>
        </w:rPr>
        <w:t>4m</w:t>
      </w:r>
    </w:p>
    <w:p w:rsidR="009769D1" w:rsidRPr="00584A35" w:rsidRDefault="00E03132" w:rsidP="00366609">
      <w:pPr>
        <w:tabs>
          <w:tab w:val="left" w:pos="426"/>
          <w:tab w:val="left" w:pos="3402"/>
          <w:tab w:val="left" w:pos="4395"/>
          <w:tab w:val="left" w:pos="4820"/>
          <w:tab w:val="left" w:pos="5529"/>
          <w:tab w:val="left" w:pos="5954"/>
          <w:tab w:val="left" w:pos="6663"/>
          <w:tab w:val="left" w:pos="7088"/>
          <w:tab w:val="left" w:pos="7797"/>
          <w:tab w:val="left" w:pos="8222"/>
          <w:tab w:val="left" w:pos="8931"/>
        </w:tabs>
        <w:spacing w:before="120"/>
        <w:rPr>
          <w:rFonts w:ascii="Arial" w:hAnsi="Arial" w:cs="Arial"/>
        </w:rPr>
      </w:pPr>
      <w:r>
        <w:rPr>
          <w:rFonts w:ascii="Arial" w:hAnsi="Arial" w:cs="Arial"/>
        </w:rPr>
        <w:sym w:font="Webdings" w:char="F063"/>
      </w:r>
      <w:r w:rsidR="009769D1">
        <w:rPr>
          <w:rFonts w:ascii="Arial" w:hAnsi="Arial" w:cs="Arial"/>
        </w:rPr>
        <w:tab/>
        <w:t>Coffee Vendor/Van</w:t>
      </w:r>
      <w:r w:rsidR="007A2E84">
        <w:rPr>
          <w:rFonts w:ascii="Arial" w:hAnsi="Arial" w:cs="Arial"/>
        </w:rPr>
        <w:t>:</w:t>
      </w:r>
      <w:r w:rsidR="007A2E84">
        <w:rPr>
          <w:rFonts w:ascii="Arial" w:hAnsi="Arial" w:cs="Arial"/>
        </w:rPr>
        <w:tab/>
      </w:r>
      <w:r w:rsidR="002D104A">
        <w:rPr>
          <w:rFonts w:ascii="Arial" w:hAnsi="Arial" w:cs="Arial"/>
        </w:rPr>
        <w:t>$300</w:t>
      </w:r>
      <w:r w:rsidR="002D104A">
        <w:rPr>
          <w:rFonts w:ascii="Arial" w:hAnsi="Arial" w:cs="Arial"/>
        </w:rPr>
        <w:tab/>
      </w:r>
      <w:r>
        <w:rPr>
          <w:rFonts w:ascii="Arial" w:hAnsi="Arial" w:cs="Arial"/>
        </w:rPr>
        <w:sym w:font="Webdings" w:char="F063"/>
      </w:r>
      <w:r>
        <w:rPr>
          <w:rFonts w:ascii="Arial" w:hAnsi="Arial" w:cs="Arial"/>
        </w:rPr>
        <w:tab/>
      </w:r>
      <w:r w:rsidR="009769D1">
        <w:rPr>
          <w:rFonts w:ascii="Arial" w:hAnsi="Arial" w:cs="Arial"/>
        </w:rPr>
        <w:t>3m</w:t>
      </w:r>
      <w:r>
        <w:rPr>
          <w:rFonts w:ascii="Arial" w:hAnsi="Arial" w:cs="Arial"/>
        </w:rPr>
        <w:tab/>
      </w:r>
      <w:r>
        <w:rPr>
          <w:rFonts w:ascii="Arial" w:hAnsi="Arial" w:cs="Arial"/>
        </w:rPr>
        <w:sym w:font="Webdings" w:char="F063"/>
      </w:r>
      <w:r>
        <w:rPr>
          <w:rFonts w:ascii="Arial" w:hAnsi="Arial" w:cs="Arial"/>
        </w:rPr>
        <w:tab/>
      </w:r>
      <w:r w:rsidR="003F14BE">
        <w:rPr>
          <w:rFonts w:ascii="Arial" w:hAnsi="Arial" w:cs="Arial"/>
        </w:rPr>
        <w:t>4</w:t>
      </w:r>
      <w:r w:rsidR="009769D1">
        <w:rPr>
          <w:rFonts w:ascii="Arial" w:hAnsi="Arial" w:cs="Arial"/>
        </w:rPr>
        <w:t>m</w:t>
      </w:r>
    </w:p>
    <w:p w:rsidR="009769D1" w:rsidRPr="005C2CBA" w:rsidRDefault="00E03132" w:rsidP="00366609">
      <w:pPr>
        <w:tabs>
          <w:tab w:val="left" w:pos="426"/>
          <w:tab w:val="left" w:pos="3402"/>
          <w:tab w:val="left" w:pos="4395"/>
          <w:tab w:val="left" w:pos="4820"/>
          <w:tab w:val="left" w:pos="5529"/>
          <w:tab w:val="left" w:pos="5954"/>
          <w:tab w:val="left" w:pos="6663"/>
          <w:tab w:val="left" w:pos="7088"/>
          <w:tab w:val="left" w:pos="7797"/>
          <w:tab w:val="left" w:pos="8222"/>
          <w:tab w:val="left" w:pos="8931"/>
        </w:tabs>
        <w:spacing w:before="120"/>
        <w:rPr>
          <w:rFonts w:ascii="Arial" w:hAnsi="Arial" w:cs="Arial"/>
        </w:rPr>
      </w:pPr>
      <w:bookmarkStart w:id="1" w:name="_Hlk498538096"/>
      <w:r>
        <w:rPr>
          <w:rFonts w:ascii="Arial" w:hAnsi="Arial" w:cs="Arial"/>
        </w:rPr>
        <w:sym w:font="Webdings" w:char="F063"/>
      </w:r>
      <w:bookmarkEnd w:id="1"/>
      <w:r w:rsidR="009769D1">
        <w:rPr>
          <w:rFonts w:ascii="Arial" w:hAnsi="Arial" w:cs="Arial"/>
        </w:rPr>
        <w:tab/>
        <w:t>Large Food &amp; Drink Outlet</w:t>
      </w:r>
      <w:r w:rsidR="007A2E84">
        <w:rPr>
          <w:rFonts w:ascii="Arial" w:hAnsi="Arial" w:cs="Arial"/>
        </w:rPr>
        <w:t>:</w:t>
      </w:r>
      <w:r w:rsidR="007A2E84">
        <w:rPr>
          <w:rFonts w:ascii="Arial" w:hAnsi="Arial" w:cs="Arial"/>
        </w:rPr>
        <w:tab/>
      </w:r>
      <w:r w:rsidR="002D104A">
        <w:rPr>
          <w:rFonts w:ascii="Arial" w:hAnsi="Arial" w:cs="Arial"/>
        </w:rPr>
        <w:t>$500</w:t>
      </w:r>
      <w:r w:rsidR="002D104A">
        <w:rPr>
          <w:rFonts w:ascii="Arial" w:hAnsi="Arial" w:cs="Arial"/>
        </w:rPr>
        <w:tab/>
      </w:r>
      <w:r>
        <w:rPr>
          <w:rFonts w:ascii="Arial" w:hAnsi="Arial" w:cs="Arial"/>
        </w:rPr>
        <w:sym w:font="Webdings" w:char="F063"/>
      </w:r>
      <w:r>
        <w:rPr>
          <w:rFonts w:ascii="Arial" w:hAnsi="Arial" w:cs="Arial"/>
        </w:rPr>
        <w:tab/>
      </w:r>
      <w:r w:rsidR="008B62DF">
        <w:rPr>
          <w:rFonts w:ascii="Arial" w:hAnsi="Arial" w:cs="Arial"/>
        </w:rPr>
        <w:t>4</w:t>
      </w:r>
      <w:r w:rsidR="009769D1">
        <w:rPr>
          <w:rFonts w:ascii="Arial" w:hAnsi="Arial" w:cs="Arial"/>
        </w:rPr>
        <w:t>m</w:t>
      </w:r>
      <w:r>
        <w:rPr>
          <w:rFonts w:ascii="Arial" w:hAnsi="Arial" w:cs="Arial"/>
        </w:rPr>
        <w:tab/>
      </w:r>
      <w:r>
        <w:rPr>
          <w:rFonts w:ascii="Arial" w:hAnsi="Arial" w:cs="Arial"/>
        </w:rPr>
        <w:sym w:font="Webdings" w:char="F063"/>
      </w:r>
      <w:r>
        <w:rPr>
          <w:rFonts w:ascii="Arial" w:hAnsi="Arial" w:cs="Arial"/>
        </w:rPr>
        <w:tab/>
      </w:r>
      <w:r w:rsidR="008B62DF">
        <w:rPr>
          <w:rFonts w:ascii="Arial" w:hAnsi="Arial" w:cs="Arial"/>
        </w:rPr>
        <w:t>5</w:t>
      </w:r>
      <w:r w:rsidR="009769D1">
        <w:rPr>
          <w:rFonts w:ascii="Arial" w:hAnsi="Arial" w:cs="Arial"/>
        </w:rPr>
        <w:t>m</w:t>
      </w:r>
      <w:r w:rsidR="003F14BE">
        <w:rPr>
          <w:rFonts w:ascii="Arial" w:hAnsi="Arial" w:cs="Arial"/>
        </w:rPr>
        <w:tab/>
      </w:r>
      <w:r>
        <w:rPr>
          <w:rFonts w:ascii="Arial" w:hAnsi="Arial" w:cs="Arial"/>
        </w:rPr>
        <w:sym w:font="Webdings" w:char="F063"/>
      </w:r>
      <w:r w:rsidR="003F14BE">
        <w:rPr>
          <w:rFonts w:ascii="Arial" w:hAnsi="Arial" w:cs="Arial"/>
        </w:rPr>
        <w:tab/>
      </w:r>
      <w:r w:rsidR="009769D1">
        <w:rPr>
          <w:rFonts w:ascii="Arial" w:hAnsi="Arial" w:cs="Arial"/>
        </w:rPr>
        <w:t>Other</w:t>
      </w:r>
    </w:p>
    <w:p w:rsidR="009769D1" w:rsidRDefault="009769D1" w:rsidP="0064633A">
      <w:pPr>
        <w:tabs>
          <w:tab w:val="left" w:pos="4678"/>
          <w:tab w:val="left" w:pos="5103"/>
          <w:tab w:val="left" w:pos="5812"/>
          <w:tab w:val="left" w:pos="6237"/>
          <w:tab w:val="left" w:pos="6946"/>
          <w:tab w:val="left" w:pos="7371"/>
          <w:tab w:val="left" w:pos="7797"/>
          <w:tab w:val="left" w:pos="8080"/>
          <w:tab w:val="left" w:pos="8222"/>
          <w:tab w:val="left" w:pos="8505"/>
          <w:tab w:val="left" w:pos="9072"/>
        </w:tabs>
        <w:rPr>
          <w:rFonts w:ascii="Arial" w:hAnsi="Arial" w:cs="Arial"/>
        </w:rPr>
      </w:pPr>
    </w:p>
    <w:p w:rsidR="009769D1" w:rsidRDefault="009769D1" w:rsidP="007A6765">
      <w:pPr>
        <w:spacing w:before="120"/>
        <w:rPr>
          <w:rFonts w:ascii="Arial" w:hAnsi="Arial" w:cs="Arial"/>
          <w:u w:val="single"/>
        </w:rPr>
      </w:pPr>
      <w:r>
        <w:rPr>
          <w:rFonts w:ascii="Arial" w:hAnsi="Arial" w:cs="Arial"/>
          <w:u w:val="single"/>
        </w:rPr>
        <w:t>POWER</w:t>
      </w:r>
      <w:r w:rsidR="00407E31" w:rsidRPr="00F102E6">
        <w:rPr>
          <w:rFonts w:ascii="Arial" w:hAnsi="Arial" w:cs="Arial"/>
        </w:rPr>
        <w:t xml:space="preserve">: </w:t>
      </w:r>
      <w:r w:rsidR="005008A3" w:rsidRPr="00F102E6">
        <w:rPr>
          <w:rFonts w:ascii="Arial" w:hAnsi="Arial" w:cs="Arial"/>
        </w:rPr>
        <w:t xml:space="preserve">VERY </w:t>
      </w:r>
      <w:r w:rsidRPr="00F102E6">
        <w:rPr>
          <w:rFonts w:ascii="Arial" w:hAnsi="Arial" w:cs="Arial"/>
        </w:rPr>
        <w:t>LIMITED AVAILABILITY.</w:t>
      </w:r>
      <w:r w:rsidR="008B0A41" w:rsidRPr="00F102E6">
        <w:rPr>
          <w:rFonts w:ascii="Arial" w:hAnsi="Arial" w:cs="Arial"/>
        </w:rPr>
        <w:t xml:space="preserve">  ALL SOCKETS 15</w:t>
      </w:r>
      <w:r w:rsidR="00ED045A" w:rsidRPr="00F102E6">
        <w:rPr>
          <w:rFonts w:ascii="Arial" w:hAnsi="Arial" w:cs="Arial"/>
        </w:rPr>
        <w:t>A</w:t>
      </w:r>
      <w:r w:rsidR="00946227">
        <w:rPr>
          <w:rFonts w:ascii="Arial" w:hAnsi="Arial" w:cs="Arial"/>
        </w:rPr>
        <w:t xml:space="preserve"> @ </w:t>
      </w:r>
      <w:r w:rsidR="008B0A41" w:rsidRPr="00F102E6">
        <w:rPr>
          <w:rFonts w:ascii="Arial" w:hAnsi="Arial" w:cs="Arial"/>
        </w:rPr>
        <w:t>$4</w:t>
      </w:r>
      <w:r w:rsidRPr="00F102E6">
        <w:rPr>
          <w:rFonts w:ascii="Arial" w:hAnsi="Arial" w:cs="Arial"/>
        </w:rPr>
        <w:t>0/SITE/SOCKET</w:t>
      </w:r>
    </w:p>
    <w:p w:rsidR="00C34B85" w:rsidRDefault="003F14BE" w:rsidP="008917D0">
      <w:pPr>
        <w:tabs>
          <w:tab w:val="left" w:pos="426"/>
          <w:tab w:val="left" w:pos="4395"/>
          <w:tab w:val="left" w:pos="4820"/>
        </w:tabs>
        <w:spacing w:before="240"/>
        <w:rPr>
          <w:rFonts w:ascii="Arial" w:hAnsi="Arial" w:cs="Arial"/>
        </w:rPr>
      </w:pPr>
      <w:r>
        <w:rPr>
          <w:rFonts w:ascii="Arial" w:hAnsi="Arial" w:cs="Arial"/>
        </w:rPr>
        <w:sym w:font="Webdings" w:char="F063"/>
      </w:r>
      <w:r w:rsidR="00C34B85">
        <w:rPr>
          <w:rFonts w:ascii="Arial" w:hAnsi="Arial" w:cs="Arial"/>
        </w:rPr>
        <w:tab/>
      </w:r>
      <w:r w:rsidR="009769D1">
        <w:rPr>
          <w:rFonts w:ascii="Arial" w:hAnsi="Arial" w:cs="Arial"/>
        </w:rPr>
        <w:t>No power required</w:t>
      </w:r>
      <w:r w:rsidR="00C34B85">
        <w:rPr>
          <w:rFonts w:ascii="Arial" w:hAnsi="Arial" w:cs="Arial"/>
        </w:rPr>
        <w:tab/>
      </w:r>
      <w:r>
        <w:rPr>
          <w:rFonts w:ascii="Arial" w:hAnsi="Arial" w:cs="Arial"/>
        </w:rPr>
        <w:sym w:font="Webdings" w:char="F063"/>
      </w:r>
      <w:r w:rsidR="00C34B85">
        <w:rPr>
          <w:rFonts w:ascii="Arial" w:hAnsi="Arial" w:cs="Arial"/>
          <w:sz w:val="48"/>
          <w:szCs w:val="48"/>
        </w:rPr>
        <w:tab/>
      </w:r>
      <w:r w:rsidR="009769D1">
        <w:rPr>
          <w:rFonts w:ascii="Arial" w:hAnsi="Arial" w:cs="Arial"/>
        </w:rPr>
        <w:t xml:space="preserve">I will be using </w:t>
      </w:r>
      <w:r w:rsidR="00E66DE1">
        <w:rPr>
          <w:rFonts w:ascii="Arial" w:hAnsi="Arial" w:cs="Arial"/>
        </w:rPr>
        <w:t xml:space="preserve">my </w:t>
      </w:r>
      <w:r w:rsidR="009769D1">
        <w:rPr>
          <w:rFonts w:ascii="Arial" w:hAnsi="Arial" w:cs="Arial"/>
        </w:rPr>
        <w:t>own generator</w:t>
      </w:r>
    </w:p>
    <w:p w:rsidR="009769D1" w:rsidRDefault="003F14BE" w:rsidP="008917D0">
      <w:pPr>
        <w:tabs>
          <w:tab w:val="left" w:pos="426"/>
          <w:tab w:val="left" w:pos="4395"/>
          <w:tab w:val="left" w:pos="4820"/>
          <w:tab w:val="left" w:pos="4962"/>
        </w:tabs>
        <w:spacing w:before="120"/>
        <w:rPr>
          <w:rFonts w:ascii="Arial" w:hAnsi="Arial" w:cs="Arial"/>
        </w:rPr>
      </w:pPr>
      <w:r>
        <w:rPr>
          <w:rFonts w:ascii="Arial" w:hAnsi="Arial" w:cs="Arial"/>
        </w:rPr>
        <w:sym w:font="Webdings" w:char="F063"/>
      </w:r>
      <w:r w:rsidR="00C34B85">
        <w:rPr>
          <w:rFonts w:ascii="Arial" w:hAnsi="Arial" w:cs="Arial"/>
          <w:sz w:val="48"/>
          <w:szCs w:val="48"/>
        </w:rPr>
        <w:tab/>
      </w:r>
      <w:r w:rsidR="009769D1">
        <w:rPr>
          <w:rFonts w:ascii="Arial" w:hAnsi="Arial" w:cs="Arial"/>
        </w:rPr>
        <w:t>I require power</w:t>
      </w:r>
      <w:r w:rsidR="00C34B85">
        <w:rPr>
          <w:rFonts w:ascii="Arial" w:hAnsi="Arial" w:cs="Arial"/>
        </w:rPr>
        <w:tab/>
      </w:r>
      <w:r w:rsidR="002E4F56">
        <w:rPr>
          <w:rFonts w:ascii="Arial" w:hAnsi="Arial" w:cs="Arial"/>
        </w:rPr>
        <w:t>___</w:t>
      </w:r>
      <w:r w:rsidR="00316593">
        <w:rPr>
          <w:rFonts w:ascii="Arial" w:hAnsi="Arial" w:cs="Arial"/>
        </w:rPr>
        <w:t>_</w:t>
      </w:r>
      <w:r w:rsidR="00C34B85">
        <w:rPr>
          <w:rFonts w:ascii="Arial" w:hAnsi="Arial" w:cs="Arial"/>
        </w:rPr>
        <w:tab/>
      </w:r>
      <w:r w:rsidR="009769D1">
        <w:rPr>
          <w:rFonts w:ascii="Arial" w:hAnsi="Arial" w:cs="Arial"/>
        </w:rPr>
        <w:t>Number of sockets I</w:t>
      </w:r>
      <w:r w:rsidR="00C34B85">
        <w:rPr>
          <w:rFonts w:ascii="Arial" w:hAnsi="Arial" w:cs="Arial"/>
        </w:rPr>
        <w:t xml:space="preserve"> am requesting</w:t>
      </w:r>
    </w:p>
    <w:p w:rsidR="005D16A2" w:rsidRPr="00C34B85" w:rsidRDefault="00C34B85" w:rsidP="007A6765">
      <w:pPr>
        <w:tabs>
          <w:tab w:val="left" w:pos="851"/>
        </w:tabs>
        <w:spacing w:before="120"/>
        <w:rPr>
          <w:rFonts w:ascii="Arial" w:hAnsi="Arial" w:cs="Arial"/>
          <w:i/>
        </w:rPr>
      </w:pPr>
      <w:r w:rsidRPr="00C34B85">
        <w:rPr>
          <w:rFonts w:ascii="Arial" w:hAnsi="Arial" w:cs="Arial"/>
          <w:i/>
        </w:rPr>
        <w:tab/>
      </w:r>
      <w:r w:rsidR="009769D1" w:rsidRPr="00C34B85">
        <w:rPr>
          <w:rFonts w:ascii="Arial" w:hAnsi="Arial" w:cs="Arial"/>
          <w:i/>
        </w:rPr>
        <w:t>(</w:t>
      </w:r>
      <w:r w:rsidR="001D2760">
        <w:rPr>
          <w:rFonts w:ascii="Arial" w:hAnsi="Arial" w:cs="Arial"/>
          <w:i/>
        </w:rPr>
        <w:t>PLEASE NOTE:  The r</w:t>
      </w:r>
      <w:r>
        <w:rPr>
          <w:rFonts w:ascii="Arial" w:hAnsi="Arial" w:cs="Arial"/>
          <w:i/>
        </w:rPr>
        <w:t>eliability of</w:t>
      </w:r>
      <w:r w:rsidR="009769D1" w:rsidRPr="00C34B85">
        <w:rPr>
          <w:rFonts w:ascii="Arial" w:hAnsi="Arial" w:cs="Arial"/>
          <w:i/>
        </w:rPr>
        <w:t xml:space="preserve"> on-ground power is out of our control)</w:t>
      </w:r>
    </w:p>
    <w:p w:rsidR="002765D3" w:rsidRDefault="002765D3" w:rsidP="007A6765">
      <w:pPr>
        <w:rPr>
          <w:rFonts w:ascii="Arial" w:hAnsi="Arial" w:cs="Arial"/>
        </w:rPr>
      </w:pPr>
    </w:p>
    <w:p w:rsidR="009769D1" w:rsidRPr="00584A35" w:rsidRDefault="009769D1" w:rsidP="00A736BD">
      <w:pPr>
        <w:tabs>
          <w:tab w:val="left" w:pos="7797"/>
        </w:tabs>
        <w:rPr>
          <w:rFonts w:ascii="Arial" w:hAnsi="Arial" w:cs="Arial"/>
        </w:rPr>
      </w:pPr>
      <w:r>
        <w:rPr>
          <w:rFonts w:ascii="Arial" w:hAnsi="Arial" w:cs="Arial"/>
        </w:rPr>
        <w:t xml:space="preserve">NUMBER OF STAFF TICKETS REQUIRED (maximum </w:t>
      </w:r>
      <w:r w:rsidR="008B62DF">
        <w:rPr>
          <w:rFonts w:ascii="Arial" w:hAnsi="Arial" w:cs="Arial"/>
        </w:rPr>
        <w:t>4</w:t>
      </w:r>
      <w:r w:rsidR="00D87844">
        <w:rPr>
          <w:rFonts w:ascii="Arial" w:hAnsi="Arial" w:cs="Arial"/>
        </w:rPr>
        <w:t xml:space="preserve"> @ $10</w:t>
      </w:r>
      <w:r w:rsidR="00584A35">
        <w:rPr>
          <w:rFonts w:ascii="Arial" w:hAnsi="Arial" w:cs="Arial"/>
        </w:rPr>
        <w:t xml:space="preserve"> ea.</w:t>
      </w:r>
      <w:r>
        <w:rPr>
          <w:rFonts w:ascii="Arial" w:hAnsi="Arial" w:cs="Arial"/>
        </w:rPr>
        <w:t>)</w:t>
      </w:r>
      <w:r w:rsidR="00584A35">
        <w:rPr>
          <w:rFonts w:ascii="Arial" w:hAnsi="Arial" w:cs="Arial"/>
        </w:rPr>
        <w:tab/>
      </w:r>
      <w:r w:rsidR="003F14BE">
        <w:rPr>
          <w:rFonts w:ascii="Arial" w:hAnsi="Arial" w:cs="Arial"/>
        </w:rPr>
        <w:sym w:font="Webdings" w:char="F063"/>
      </w:r>
    </w:p>
    <w:p w:rsidR="009769D1" w:rsidRDefault="009769D1" w:rsidP="007A6765">
      <w:pPr>
        <w:rPr>
          <w:rFonts w:ascii="Arial" w:hAnsi="Arial" w:cs="Arial"/>
        </w:rPr>
      </w:pPr>
    </w:p>
    <w:p w:rsidR="009769D1" w:rsidRPr="00C05931" w:rsidRDefault="009769D1" w:rsidP="007A6765">
      <w:pPr>
        <w:rPr>
          <w:rFonts w:ascii="Arial" w:hAnsi="Arial" w:cs="Arial"/>
        </w:rPr>
      </w:pPr>
      <w:r w:rsidRPr="00C05931">
        <w:rPr>
          <w:rFonts w:ascii="Arial" w:hAnsi="Arial" w:cs="Arial"/>
        </w:rPr>
        <w:t xml:space="preserve">I ACCEPT CONDITIONS STATED </w:t>
      </w:r>
      <w:r w:rsidR="00763103" w:rsidRPr="00C05931">
        <w:rPr>
          <w:rFonts w:ascii="Arial" w:hAnsi="Arial" w:cs="Arial"/>
        </w:rPr>
        <w:t>IN</w:t>
      </w:r>
      <w:r w:rsidRPr="00C05931">
        <w:rPr>
          <w:rFonts w:ascii="Arial" w:hAnsi="Arial" w:cs="Arial"/>
        </w:rPr>
        <w:t xml:space="preserve"> THE COMMERCIAL SITE CONDITIONS </w:t>
      </w:r>
      <w:r w:rsidR="00EE71F7" w:rsidRPr="00C05931">
        <w:rPr>
          <w:rFonts w:ascii="Arial" w:hAnsi="Arial" w:cs="Arial"/>
        </w:rPr>
        <w:t>&amp;</w:t>
      </w:r>
      <w:r w:rsidRPr="00C05931">
        <w:rPr>
          <w:rFonts w:ascii="Arial" w:hAnsi="Arial" w:cs="Arial"/>
        </w:rPr>
        <w:t xml:space="preserve"> EXHIBITORS GUIDE:</w:t>
      </w:r>
    </w:p>
    <w:p w:rsidR="00A07E64" w:rsidRDefault="00A07E64" w:rsidP="007A6765">
      <w:pPr>
        <w:rPr>
          <w:rFonts w:ascii="Arial" w:hAnsi="Arial" w:cs="Arial"/>
        </w:rPr>
      </w:pPr>
    </w:p>
    <w:p w:rsidR="009769D1" w:rsidRPr="005A53E3" w:rsidRDefault="009769D1" w:rsidP="007E7E47">
      <w:pPr>
        <w:tabs>
          <w:tab w:val="left" w:pos="993"/>
          <w:tab w:val="left" w:pos="5954"/>
          <w:tab w:val="left" w:pos="6379"/>
          <w:tab w:val="left" w:pos="7088"/>
          <w:tab w:val="left" w:pos="9923"/>
        </w:tabs>
        <w:spacing w:before="120"/>
        <w:rPr>
          <w:rFonts w:ascii="Arial" w:hAnsi="Arial" w:cs="Arial"/>
          <w:u w:val="dotted"/>
        </w:rPr>
      </w:pPr>
      <w:r>
        <w:rPr>
          <w:rFonts w:ascii="Arial" w:hAnsi="Arial" w:cs="Arial"/>
        </w:rPr>
        <w:t>Signed</w:t>
      </w:r>
      <w:r w:rsidR="005A53E3">
        <w:rPr>
          <w:rFonts w:ascii="Arial" w:hAnsi="Arial" w:cs="Arial"/>
        </w:rPr>
        <w:t>:</w:t>
      </w:r>
      <w:r w:rsidR="005A53E3">
        <w:rPr>
          <w:rFonts w:ascii="Arial" w:hAnsi="Arial" w:cs="Arial"/>
        </w:rPr>
        <w:tab/>
      </w:r>
      <w:r w:rsidR="005A53E3">
        <w:rPr>
          <w:rFonts w:ascii="Arial" w:hAnsi="Arial" w:cs="Arial"/>
          <w:u w:val="dotted"/>
        </w:rPr>
        <w:tab/>
      </w:r>
      <w:r w:rsidR="005A53E3">
        <w:rPr>
          <w:rFonts w:ascii="Arial" w:hAnsi="Arial" w:cs="Arial"/>
        </w:rPr>
        <w:tab/>
      </w:r>
      <w:r>
        <w:rPr>
          <w:rFonts w:ascii="Arial" w:hAnsi="Arial" w:cs="Arial"/>
        </w:rPr>
        <w:t>Da</w:t>
      </w:r>
      <w:r w:rsidR="005A53E3">
        <w:rPr>
          <w:rFonts w:ascii="Arial" w:hAnsi="Arial" w:cs="Arial"/>
        </w:rPr>
        <w:t>te:</w:t>
      </w:r>
      <w:r w:rsidR="005A53E3">
        <w:rPr>
          <w:rFonts w:ascii="Arial" w:hAnsi="Arial" w:cs="Arial"/>
        </w:rPr>
        <w:tab/>
      </w:r>
      <w:r w:rsidR="005A53E3">
        <w:rPr>
          <w:rFonts w:ascii="Arial" w:hAnsi="Arial" w:cs="Arial"/>
          <w:u w:val="dotted"/>
        </w:rPr>
        <w:tab/>
      </w:r>
    </w:p>
    <w:p w:rsidR="009769D1" w:rsidRDefault="009769D1" w:rsidP="007A6765">
      <w:pPr>
        <w:rPr>
          <w:rFonts w:ascii="Arial" w:hAnsi="Arial" w:cs="Arial"/>
        </w:rPr>
      </w:pPr>
    </w:p>
    <w:p w:rsidR="009769D1" w:rsidRPr="00483623" w:rsidRDefault="009769D1" w:rsidP="007A6765">
      <w:pPr>
        <w:tabs>
          <w:tab w:val="left" w:pos="567"/>
        </w:tabs>
        <w:rPr>
          <w:rFonts w:ascii="Arial" w:hAnsi="Arial" w:cs="Arial"/>
        </w:rPr>
      </w:pPr>
      <w:r w:rsidRPr="00483623">
        <w:rPr>
          <w:rFonts w:ascii="Arial" w:hAnsi="Arial" w:cs="Arial"/>
        </w:rPr>
        <w:t xml:space="preserve">PLEASE RETURN THIS FORM TO THE COMMERCIAL SITE MANAGER ASAP WITH ATTACHMENTS </w:t>
      </w:r>
      <w:r w:rsidR="002765D3" w:rsidRPr="00483623">
        <w:rPr>
          <w:rFonts w:ascii="Arial" w:hAnsi="Arial" w:cs="Arial"/>
        </w:rPr>
        <w:t xml:space="preserve">AS </w:t>
      </w:r>
      <w:r w:rsidRPr="00483623">
        <w:rPr>
          <w:rFonts w:ascii="Arial" w:hAnsi="Arial" w:cs="Arial"/>
        </w:rPr>
        <w:t>APPLICABLE.</w:t>
      </w:r>
      <w:r w:rsidR="002C68DB" w:rsidRPr="00483623">
        <w:rPr>
          <w:rFonts w:ascii="Arial" w:hAnsi="Arial" w:cs="Arial"/>
        </w:rPr>
        <w:t xml:space="preserve">  </w:t>
      </w:r>
      <w:r w:rsidRPr="00483623">
        <w:rPr>
          <w:rFonts w:ascii="Arial" w:hAnsi="Arial" w:cs="Arial"/>
        </w:rPr>
        <w:t>PLEASE DON’T SEND PAYMENT – A TAX INVOICE WILL BE FORWARDED TO YOU.</w:t>
      </w:r>
    </w:p>
    <w:p w:rsidR="009769D1" w:rsidRPr="00C05931" w:rsidRDefault="009769D1" w:rsidP="007A6765">
      <w:pPr>
        <w:rPr>
          <w:rFonts w:ascii="Arial" w:hAnsi="Arial" w:cs="Arial"/>
        </w:rPr>
      </w:pPr>
    </w:p>
    <w:p w:rsidR="00E03132" w:rsidRPr="00C05931" w:rsidRDefault="009769D1" w:rsidP="00FB0105">
      <w:pPr>
        <w:jc w:val="center"/>
        <w:rPr>
          <w:rFonts w:ascii="Arial" w:hAnsi="Arial" w:cs="Arial"/>
          <w:i/>
        </w:rPr>
      </w:pPr>
      <w:r w:rsidRPr="00C05931">
        <w:rPr>
          <w:rFonts w:ascii="Arial" w:hAnsi="Arial" w:cs="Arial"/>
          <w:i/>
        </w:rPr>
        <w:t>PLEASE NOTE:   Lodgment of this Application Form does not guarantee acceptance.</w:t>
      </w:r>
    </w:p>
    <w:p w:rsidR="00E03132" w:rsidRDefault="00E03132" w:rsidP="007A6765">
      <w:pPr>
        <w:rPr>
          <w:rFonts w:ascii="Arial" w:hAnsi="Arial" w:cs="Arial"/>
          <w:sz w:val="22"/>
          <w:szCs w:val="22"/>
        </w:rPr>
      </w:pPr>
      <w:r>
        <w:rPr>
          <w:rFonts w:ascii="Arial" w:hAnsi="Arial" w:cs="Arial"/>
          <w:sz w:val="22"/>
          <w:szCs w:val="22"/>
        </w:rPr>
        <w:br w:type="page"/>
      </w:r>
    </w:p>
    <w:p w:rsidR="009769D1" w:rsidRDefault="009769D1" w:rsidP="007A6765">
      <w:pPr>
        <w:pStyle w:val="Title"/>
        <w:jc w:val="left"/>
        <w:rPr>
          <w:b w:val="0"/>
          <w:bCs w:val="0"/>
          <w:sz w:val="22"/>
          <w:u w:val="none"/>
          <w:lang w:val="en-AU"/>
        </w:rPr>
      </w:pPr>
    </w:p>
    <w:p w:rsidR="009769D1" w:rsidRPr="00E03132" w:rsidRDefault="009769D1" w:rsidP="007A6765">
      <w:pPr>
        <w:pStyle w:val="Title"/>
        <w:jc w:val="left"/>
        <w:rPr>
          <w:b w:val="0"/>
          <w:bCs w:val="0"/>
          <w:u w:val="none"/>
          <w:lang w:val="en-AU"/>
        </w:rPr>
      </w:pPr>
    </w:p>
    <w:p w:rsidR="009769D1" w:rsidRPr="0073486A" w:rsidRDefault="009769D1" w:rsidP="007A6765">
      <w:pPr>
        <w:pStyle w:val="Title"/>
        <w:rPr>
          <w:bCs w:val="0"/>
          <w:sz w:val="28"/>
          <w:szCs w:val="28"/>
          <w:u w:val="none"/>
          <w:lang w:val="en-AU"/>
        </w:rPr>
      </w:pPr>
      <w:r w:rsidRPr="0073486A">
        <w:rPr>
          <w:bCs w:val="0"/>
          <w:sz w:val="28"/>
          <w:szCs w:val="28"/>
          <w:u w:val="none"/>
          <w:lang w:val="en-AU"/>
        </w:rPr>
        <w:t>RED HILL SHOW 201</w:t>
      </w:r>
      <w:r w:rsidR="007E24BF" w:rsidRPr="0073486A">
        <w:rPr>
          <w:bCs w:val="0"/>
          <w:sz w:val="28"/>
          <w:szCs w:val="28"/>
          <w:u w:val="none"/>
          <w:lang w:val="en-AU"/>
        </w:rPr>
        <w:t>8</w:t>
      </w:r>
      <w:r w:rsidRPr="0073486A">
        <w:rPr>
          <w:bCs w:val="0"/>
          <w:sz w:val="28"/>
          <w:szCs w:val="28"/>
          <w:u w:val="none"/>
          <w:lang w:val="en-AU"/>
        </w:rPr>
        <w:t xml:space="preserve"> – BROADFORM PUBLIC &amp; PRODUCTS LIABILITY INSURANCE</w:t>
      </w:r>
      <w:r w:rsidR="0073486A">
        <w:rPr>
          <w:bCs w:val="0"/>
          <w:sz w:val="28"/>
          <w:szCs w:val="28"/>
          <w:u w:val="none"/>
          <w:lang w:val="en-AU"/>
        </w:rPr>
        <w:t xml:space="preserve"> </w:t>
      </w:r>
      <w:r w:rsidRPr="0073486A">
        <w:rPr>
          <w:bCs w:val="0"/>
          <w:sz w:val="28"/>
          <w:szCs w:val="28"/>
          <w:u w:val="none"/>
          <w:lang w:val="en-AU"/>
        </w:rPr>
        <w:t>INDEMNITY FORM</w:t>
      </w:r>
    </w:p>
    <w:p w:rsidR="009769D1" w:rsidRPr="006C0065" w:rsidRDefault="009769D1" w:rsidP="007A6765">
      <w:pPr>
        <w:pStyle w:val="Title"/>
        <w:jc w:val="left"/>
        <w:rPr>
          <w:bCs w:val="0"/>
          <w:u w:val="none"/>
          <w:lang w:val="en-AU"/>
        </w:rPr>
      </w:pPr>
    </w:p>
    <w:p w:rsidR="009769D1" w:rsidRPr="006C0065" w:rsidRDefault="009769D1" w:rsidP="007A6765">
      <w:pPr>
        <w:pStyle w:val="Title"/>
        <w:jc w:val="left"/>
        <w:rPr>
          <w:bCs w:val="0"/>
          <w:u w:val="none"/>
          <w:lang w:val="en-AU"/>
        </w:rPr>
      </w:pPr>
    </w:p>
    <w:p w:rsidR="009769D1" w:rsidRDefault="009769D1" w:rsidP="007A6765">
      <w:pPr>
        <w:pStyle w:val="Title"/>
        <w:jc w:val="left"/>
        <w:rPr>
          <w:b w:val="0"/>
          <w:bCs w:val="0"/>
          <w:u w:val="none"/>
          <w:lang w:val="en-AU"/>
        </w:rPr>
      </w:pPr>
      <w:r w:rsidRPr="006C0065">
        <w:rPr>
          <w:b w:val="0"/>
          <w:bCs w:val="0"/>
          <w:u w:val="none"/>
          <w:lang w:val="en-AU"/>
        </w:rPr>
        <w:t>In consideration of the Red Hill Agricultural &amp; Horticultural Society Inc</w:t>
      </w:r>
      <w:r>
        <w:rPr>
          <w:b w:val="0"/>
          <w:bCs w:val="0"/>
          <w:u w:val="none"/>
          <w:lang w:val="en-AU"/>
        </w:rPr>
        <w:t xml:space="preserve"> </w:t>
      </w:r>
      <w:r w:rsidRPr="006C0065">
        <w:rPr>
          <w:b w:val="0"/>
          <w:bCs w:val="0"/>
          <w:u w:val="none"/>
          <w:lang w:val="en-AU"/>
        </w:rPr>
        <w:t xml:space="preserve">granting this application for a commercial site at the Red Hill Show, I hereby agree to pay the required fee, and shall be responsible for and shall keep the Red Hill Agricultural &amp; Horticultural Society Inc indemnified against </w:t>
      </w:r>
      <w:r>
        <w:rPr>
          <w:b w:val="0"/>
          <w:bCs w:val="0"/>
          <w:u w:val="none"/>
          <w:lang w:val="en-AU"/>
        </w:rPr>
        <w:t>any claim(s) arising as a result of any damage or injury of any description which may occur to person(s) or property, of any person(s) or be occasioned by, or arise out of the use of any machinery, implement or apparatus of any nature whatsoever used in connection with, or caused directly by the carrying out of my business or activity at the said Show.</w:t>
      </w:r>
    </w:p>
    <w:p w:rsidR="009769D1" w:rsidRPr="006C0065" w:rsidRDefault="009769D1" w:rsidP="007A6765">
      <w:pPr>
        <w:pStyle w:val="Title"/>
        <w:jc w:val="left"/>
        <w:rPr>
          <w:b w:val="0"/>
          <w:bCs w:val="0"/>
          <w:u w:val="none"/>
          <w:lang w:val="en-AU"/>
        </w:rPr>
      </w:pPr>
    </w:p>
    <w:p w:rsidR="009769D1" w:rsidRPr="006C0065" w:rsidRDefault="009769D1" w:rsidP="007A6765">
      <w:pPr>
        <w:pStyle w:val="Title"/>
        <w:jc w:val="left"/>
        <w:rPr>
          <w:b w:val="0"/>
          <w:bCs w:val="0"/>
          <w:u w:val="none"/>
          <w:lang w:val="en-AU"/>
        </w:rPr>
      </w:pPr>
    </w:p>
    <w:p w:rsidR="009769D1" w:rsidRPr="00345B63" w:rsidRDefault="009769D1" w:rsidP="0073486A">
      <w:pPr>
        <w:pStyle w:val="Title"/>
        <w:tabs>
          <w:tab w:val="left" w:pos="2977"/>
          <w:tab w:val="left" w:pos="9923"/>
        </w:tabs>
        <w:jc w:val="left"/>
        <w:rPr>
          <w:b w:val="0"/>
          <w:bCs w:val="0"/>
          <w:u w:val="dotted"/>
          <w:lang w:val="en-AU"/>
        </w:rPr>
      </w:pPr>
      <w:r w:rsidRPr="006C0065">
        <w:rPr>
          <w:b w:val="0"/>
          <w:bCs w:val="0"/>
          <w:u w:val="none"/>
          <w:lang w:val="en-AU"/>
        </w:rPr>
        <w:t>Applicant/Business Name:</w:t>
      </w:r>
      <w:r w:rsidR="00345B63">
        <w:rPr>
          <w:b w:val="0"/>
          <w:bCs w:val="0"/>
          <w:u w:val="none"/>
          <w:lang w:val="en-AU"/>
        </w:rPr>
        <w:tab/>
      </w:r>
      <w:r w:rsidR="00345B63">
        <w:rPr>
          <w:b w:val="0"/>
          <w:bCs w:val="0"/>
          <w:u w:val="dotted"/>
          <w:lang w:val="en-AU"/>
        </w:rPr>
        <w:tab/>
      </w:r>
    </w:p>
    <w:p w:rsidR="009769D1" w:rsidRDefault="009769D1" w:rsidP="007A6765">
      <w:pPr>
        <w:pStyle w:val="Title"/>
        <w:jc w:val="left"/>
        <w:rPr>
          <w:b w:val="0"/>
          <w:bCs w:val="0"/>
          <w:u w:val="none"/>
          <w:lang w:val="en-AU"/>
        </w:rPr>
      </w:pPr>
    </w:p>
    <w:p w:rsidR="009769D1" w:rsidRDefault="009769D1" w:rsidP="007A6765">
      <w:pPr>
        <w:pStyle w:val="Title"/>
        <w:jc w:val="left"/>
        <w:rPr>
          <w:b w:val="0"/>
          <w:bCs w:val="0"/>
          <w:u w:val="none"/>
          <w:lang w:val="en-AU"/>
        </w:rPr>
      </w:pPr>
    </w:p>
    <w:p w:rsidR="009769D1" w:rsidRPr="00345B63" w:rsidRDefault="009769D1" w:rsidP="0073486A">
      <w:pPr>
        <w:pStyle w:val="Title"/>
        <w:tabs>
          <w:tab w:val="left" w:pos="993"/>
          <w:tab w:val="left" w:pos="5670"/>
          <w:tab w:val="left" w:pos="6237"/>
          <w:tab w:val="left" w:pos="6946"/>
          <w:tab w:val="left" w:pos="9923"/>
        </w:tabs>
        <w:jc w:val="left"/>
        <w:rPr>
          <w:b w:val="0"/>
          <w:bCs w:val="0"/>
          <w:u w:val="dotted"/>
          <w:lang w:val="en-AU"/>
        </w:rPr>
      </w:pPr>
      <w:r w:rsidRPr="006C0065">
        <w:rPr>
          <w:b w:val="0"/>
          <w:bCs w:val="0"/>
          <w:u w:val="none"/>
          <w:lang w:val="en-AU"/>
        </w:rPr>
        <w:t>Signed:</w:t>
      </w:r>
      <w:r w:rsidR="00345B63">
        <w:rPr>
          <w:b w:val="0"/>
          <w:bCs w:val="0"/>
          <w:u w:val="none"/>
          <w:lang w:val="en-AU"/>
        </w:rPr>
        <w:tab/>
      </w:r>
      <w:r w:rsidR="00345B63">
        <w:rPr>
          <w:b w:val="0"/>
          <w:bCs w:val="0"/>
          <w:u w:val="dotted"/>
          <w:lang w:val="en-AU"/>
        </w:rPr>
        <w:tab/>
      </w:r>
      <w:r w:rsidR="00345B63">
        <w:rPr>
          <w:b w:val="0"/>
          <w:bCs w:val="0"/>
          <w:u w:val="none"/>
          <w:lang w:val="en-AU"/>
        </w:rPr>
        <w:tab/>
      </w:r>
      <w:r w:rsidRPr="006C0065">
        <w:rPr>
          <w:b w:val="0"/>
          <w:bCs w:val="0"/>
          <w:u w:val="none"/>
          <w:lang w:val="en-AU"/>
        </w:rPr>
        <w:t>Date:</w:t>
      </w:r>
      <w:r w:rsidR="00345B63">
        <w:rPr>
          <w:b w:val="0"/>
          <w:bCs w:val="0"/>
          <w:u w:val="none"/>
          <w:lang w:val="en-AU"/>
        </w:rPr>
        <w:tab/>
      </w:r>
      <w:r w:rsidR="00345B63">
        <w:rPr>
          <w:b w:val="0"/>
          <w:bCs w:val="0"/>
          <w:u w:val="dotted"/>
          <w:lang w:val="en-AU"/>
        </w:rPr>
        <w:tab/>
      </w:r>
    </w:p>
    <w:p w:rsidR="009769D1" w:rsidRPr="006C0065" w:rsidRDefault="009769D1" w:rsidP="0073486A">
      <w:pPr>
        <w:pStyle w:val="Title"/>
        <w:tabs>
          <w:tab w:val="left" w:pos="9923"/>
        </w:tabs>
        <w:jc w:val="left"/>
        <w:rPr>
          <w:b w:val="0"/>
          <w:bCs w:val="0"/>
          <w:u w:val="none"/>
          <w:lang w:val="en-AU"/>
        </w:rPr>
      </w:pPr>
    </w:p>
    <w:p w:rsidR="009769D1" w:rsidRPr="006C0065" w:rsidRDefault="009769D1" w:rsidP="007A6765">
      <w:pPr>
        <w:pStyle w:val="Title"/>
        <w:jc w:val="left"/>
        <w:rPr>
          <w:b w:val="0"/>
          <w:bCs w:val="0"/>
          <w:u w:val="none"/>
          <w:lang w:val="en-AU"/>
        </w:rPr>
      </w:pPr>
    </w:p>
    <w:p w:rsidR="009769D1" w:rsidRDefault="009769D1" w:rsidP="007A6765">
      <w:pPr>
        <w:rPr>
          <w:rFonts w:ascii="Arial" w:hAnsi="Arial" w:cs="Arial"/>
        </w:rPr>
      </w:pPr>
    </w:p>
    <w:p w:rsidR="009769D1" w:rsidRDefault="009769D1" w:rsidP="007A6765">
      <w:pPr>
        <w:rPr>
          <w:rFonts w:ascii="Arial" w:hAnsi="Arial" w:cs="Arial"/>
        </w:rPr>
      </w:pPr>
    </w:p>
    <w:p w:rsidR="009769D1" w:rsidRPr="00506441" w:rsidRDefault="009769D1" w:rsidP="007A6765">
      <w:pPr>
        <w:jc w:val="center"/>
        <w:rPr>
          <w:rFonts w:ascii="Arial" w:hAnsi="Arial" w:cs="Arial"/>
          <w:b/>
          <w:u w:val="single"/>
        </w:rPr>
      </w:pPr>
      <w:r w:rsidRPr="00506441">
        <w:rPr>
          <w:rFonts w:ascii="Arial" w:hAnsi="Arial" w:cs="Arial"/>
          <w:b/>
          <w:u w:val="single"/>
        </w:rPr>
        <w:t>APPLICATION CHECK LIST</w:t>
      </w:r>
    </w:p>
    <w:p w:rsidR="009769D1" w:rsidRDefault="009769D1" w:rsidP="007A6765">
      <w:pPr>
        <w:rPr>
          <w:rFonts w:ascii="Arial" w:hAnsi="Arial" w:cs="Arial"/>
          <w:u w:val="single"/>
        </w:rPr>
      </w:pPr>
    </w:p>
    <w:p w:rsidR="009769D1" w:rsidRDefault="009769D1" w:rsidP="007A6765">
      <w:pPr>
        <w:rPr>
          <w:rFonts w:ascii="Arial" w:hAnsi="Arial" w:cs="Arial"/>
        </w:rPr>
      </w:pPr>
    </w:p>
    <w:p w:rsidR="009769D1" w:rsidRPr="00A77AA8" w:rsidRDefault="009769D1" w:rsidP="007A6765">
      <w:pPr>
        <w:rPr>
          <w:rFonts w:ascii="Arial" w:hAnsi="Arial" w:cs="Arial"/>
        </w:rPr>
      </w:pPr>
      <w:r>
        <w:rPr>
          <w:rFonts w:ascii="Arial" w:hAnsi="Arial" w:cs="Arial"/>
        </w:rPr>
        <w:t>Have the following been included with your application?</w:t>
      </w:r>
    </w:p>
    <w:p w:rsidR="009769D1" w:rsidRDefault="009769D1" w:rsidP="00E43056">
      <w:pPr>
        <w:rPr>
          <w:rFonts w:ascii="Arial" w:hAnsi="Arial" w:cs="Arial"/>
          <w:u w:val="single"/>
        </w:rPr>
      </w:pPr>
    </w:p>
    <w:p w:rsidR="008E0C8E" w:rsidRDefault="0073486A" w:rsidP="00E64F72">
      <w:pPr>
        <w:pStyle w:val="ListParagraph"/>
        <w:numPr>
          <w:ilvl w:val="0"/>
          <w:numId w:val="18"/>
        </w:numPr>
        <w:ind w:left="1134" w:hanging="567"/>
        <w:rPr>
          <w:rFonts w:ascii="Arial" w:hAnsi="Arial" w:cs="Arial"/>
        </w:rPr>
      </w:pPr>
      <w:r w:rsidRPr="006A1817">
        <w:rPr>
          <w:rFonts w:ascii="Arial" w:hAnsi="Arial" w:cs="Arial"/>
        </w:rPr>
        <w:t>A c</w:t>
      </w:r>
      <w:r w:rsidR="009769D1" w:rsidRPr="006A1817">
        <w:rPr>
          <w:rFonts w:ascii="Arial" w:hAnsi="Arial" w:cs="Arial"/>
        </w:rPr>
        <w:t xml:space="preserve">opy of </w:t>
      </w:r>
      <w:r w:rsidR="009769D1" w:rsidRPr="006A1817">
        <w:rPr>
          <w:rFonts w:ascii="Arial" w:hAnsi="Arial" w:cs="Arial"/>
          <w:b/>
        </w:rPr>
        <w:t xml:space="preserve">current </w:t>
      </w:r>
      <w:r w:rsidR="009769D1" w:rsidRPr="006A1817">
        <w:rPr>
          <w:rFonts w:ascii="Arial" w:hAnsi="Arial" w:cs="Arial"/>
        </w:rPr>
        <w:t xml:space="preserve">Broadform Public &amp; Products Liability Insurance </w:t>
      </w:r>
    </w:p>
    <w:p w:rsidR="006A1817" w:rsidRPr="008E0C8E" w:rsidRDefault="008E0C8E" w:rsidP="008E0C8E">
      <w:pPr>
        <w:ind w:left="1134" w:hanging="567"/>
        <w:rPr>
          <w:rFonts w:ascii="Arial" w:hAnsi="Arial" w:cs="Arial"/>
        </w:rPr>
      </w:pPr>
      <w:r>
        <w:rPr>
          <w:rFonts w:ascii="Arial" w:hAnsi="Arial" w:cs="Arial"/>
        </w:rPr>
        <w:tab/>
      </w:r>
      <w:r w:rsidR="009769D1" w:rsidRPr="008E0C8E">
        <w:rPr>
          <w:rFonts w:ascii="Arial" w:hAnsi="Arial" w:cs="Arial"/>
        </w:rPr>
        <w:t xml:space="preserve">Certificate of Currency with cover for at least $20,000,000 </w:t>
      </w:r>
      <w:r w:rsidR="009769D1" w:rsidRPr="008E0C8E">
        <w:rPr>
          <w:rFonts w:ascii="Arial" w:hAnsi="Arial" w:cs="Arial"/>
          <w:b/>
        </w:rPr>
        <w:t>AND</w:t>
      </w:r>
      <w:r w:rsidR="006A1817" w:rsidRPr="008E0C8E">
        <w:rPr>
          <w:rFonts w:ascii="Arial" w:hAnsi="Arial" w:cs="Arial"/>
          <w:b/>
        </w:rPr>
        <w:t xml:space="preserve"> </w:t>
      </w:r>
    </w:p>
    <w:p w:rsidR="006A1817" w:rsidRDefault="006A1817" w:rsidP="006A1817">
      <w:pPr>
        <w:ind w:left="1134" w:hanging="567"/>
        <w:rPr>
          <w:rFonts w:ascii="Arial" w:hAnsi="Arial" w:cs="Arial"/>
        </w:rPr>
      </w:pPr>
      <w:r>
        <w:rPr>
          <w:rFonts w:ascii="Arial" w:hAnsi="Arial" w:cs="Arial"/>
        </w:rPr>
        <w:tab/>
      </w:r>
      <w:r w:rsidR="009769D1" w:rsidRPr="006A1817">
        <w:rPr>
          <w:rFonts w:ascii="Arial" w:hAnsi="Arial" w:cs="Arial"/>
        </w:rPr>
        <w:t>signed Indemnity Form (above).</w:t>
      </w:r>
    </w:p>
    <w:p w:rsidR="009769D1" w:rsidRPr="006A1817" w:rsidRDefault="006A1817" w:rsidP="006A1817">
      <w:pPr>
        <w:ind w:left="1134" w:hanging="567"/>
        <w:rPr>
          <w:rFonts w:ascii="Arial" w:hAnsi="Arial" w:cs="Arial"/>
        </w:rPr>
      </w:pPr>
      <w:r>
        <w:rPr>
          <w:rFonts w:ascii="Arial" w:hAnsi="Arial" w:cs="Arial"/>
        </w:rPr>
        <w:tab/>
      </w:r>
      <w:r w:rsidR="009769D1" w:rsidRPr="006A1817">
        <w:rPr>
          <w:rFonts w:ascii="Arial" w:hAnsi="Arial" w:cs="Arial"/>
        </w:rPr>
        <w:t>(Refer to No</w:t>
      </w:r>
      <w:r w:rsidR="009C4D90" w:rsidRPr="006A1817">
        <w:rPr>
          <w:rFonts w:ascii="Arial" w:hAnsi="Arial" w:cs="Arial"/>
        </w:rPr>
        <w:t>.</w:t>
      </w:r>
      <w:r w:rsidR="009769D1" w:rsidRPr="006A1817">
        <w:rPr>
          <w:rFonts w:ascii="Arial" w:hAnsi="Arial" w:cs="Arial"/>
        </w:rPr>
        <w:t xml:space="preserve"> 8 on </w:t>
      </w:r>
      <w:r w:rsidR="009C4D90" w:rsidRPr="006A1817">
        <w:rPr>
          <w:rFonts w:ascii="Arial" w:hAnsi="Arial" w:cs="Arial"/>
        </w:rPr>
        <w:t xml:space="preserve">the </w:t>
      </w:r>
      <w:r w:rsidR="009769D1" w:rsidRPr="006A1817">
        <w:rPr>
          <w:rFonts w:ascii="Arial" w:hAnsi="Arial" w:cs="Arial"/>
        </w:rPr>
        <w:t xml:space="preserve">Commercial Site Conditions and Exhibitors Guide) </w:t>
      </w:r>
    </w:p>
    <w:p w:rsidR="009769D1" w:rsidRDefault="009769D1" w:rsidP="006A1817">
      <w:pPr>
        <w:ind w:hanging="1"/>
        <w:rPr>
          <w:rFonts w:ascii="Arial" w:hAnsi="Arial" w:cs="Arial"/>
        </w:rPr>
      </w:pPr>
    </w:p>
    <w:p w:rsidR="00E6760D" w:rsidRDefault="00E6760D" w:rsidP="006A1817">
      <w:pPr>
        <w:ind w:hanging="1"/>
        <w:rPr>
          <w:rFonts w:ascii="Arial" w:hAnsi="Arial" w:cs="Arial"/>
        </w:rPr>
      </w:pPr>
    </w:p>
    <w:p w:rsidR="009769D1" w:rsidRPr="008E0C8E" w:rsidRDefault="009769D1" w:rsidP="006A1817">
      <w:pPr>
        <w:ind w:hanging="1"/>
        <w:rPr>
          <w:rFonts w:ascii="Arial" w:hAnsi="Arial" w:cs="Arial"/>
          <w:i/>
        </w:rPr>
      </w:pPr>
      <w:r w:rsidRPr="008E0C8E">
        <w:rPr>
          <w:rFonts w:ascii="Arial" w:hAnsi="Arial" w:cs="Arial"/>
          <w:i/>
        </w:rPr>
        <w:t>AND, IF YOU ARE SELLING FOOD OF ANY SORT</w:t>
      </w:r>
      <w:r w:rsidR="009C4D90" w:rsidRPr="008E0C8E">
        <w:rPr>
          <w:rFonts w:ascii="Arial" w:hAnsi="Arial" w:cs="Arial"/>
          <w:i/>
        </w:rPr>
        <w:t xml:space="preserve">, </w:t>
      </w:r>
      <w:r w:rsidRPr="008E0C8E">
        <w:rPr>
          <w:rFonts w:ascii="Arial" w:hAnsi="Arial" w:cs="Arial"/>
          <w:i/>
        </w:rPr>
        <w:t>FOR IMMEDIATE CONSUMPTION OR</w:t>
      </w:r>
      <w:r w:rsidR="005208A4" w:rsidRPr="008E0C8E">
        <w:rPr>
          <w:rFonts w:ascii="Arial" w:hAnsi="Arial" w:cs="Arial"/>
          <w:i/>
        </w:rPr>
        <w:t xml:space="preserve"> </w:t>
      </w:r>
      <w:r w:rsidRPr="008E0C8E">
        <w:rPr>
          <w:rFonts w:ascii="Arial" w:hAnsi="Arial" w:cs="Arial"/>
          <w:i/>
        </w:rPr>
        <w:t>TO BE CONSUMED LATER</w:t>
      </w:r>
      <w:r w:rsidR="009C4D90" w:rsidRPr="008E0C8E">
        <w:rPr>
          <w:rFonts w:ascii="Arial" w:hAnsi="Arial" w:cs="Arial"/>
          <w:i/>
        </w:rPr>
        <w:t>:</w:t>
      </w:r>
    </w:p>
    <w:p w:rsidR="009769D1" w:rsidRPr="0073486A" w:rsidRDefault="009769D1" w:rsidP="006A1817">
      <w:pPr>
        <w:ind w:hanging="1"/>
        <w:rPr>
          <w:rFonts w:ascii="Arial" w:hAnsi="Arial" w:cs="Arial"/>
        </w:rPr>
      </w:pPr>
    </w:p>
    <w:p w:rsidR="009769D1" w:rsidRDefault="0073486A" w:rsidP="006A1817">
      <w:pPr>
        <w:ind w:left="1134" w:hanging="567"/>
        <w:rPr>
          <w:rFonts w:ascii="Arial" w:hAnsi="Arial" w:cs="Arial"/>
        </w:rPr>
      </w:pPr>
      <w:r>
        <w:rPr>
          <w:rFonts w:ascii="Arial" w:hAnsi="Arial" w:cs="Arial"/>
        </w:rPr>
        <w:sym w:font="Webdings" w:char="F063"/>
      </w:r>
      <w:r w:rsidR="006A1817">
        <w:rPr>
          <w:rFonts w:ascii="Arial" w:hAnsi="Arial" w:cs="Arial"/>
        </w:rPr>
        <w:tab/>
      </w:r>
      <w:r w:rsidR="00173FC6">
        <w:rPr>
          <w:rFonts w:ascii="Arial" w:hAnsi="Arial" w:cs="Arial"/>
        </w:rPr>
        <w:t>A p</w:t>
      </w:r>
      <w:r w:rsidR="009769D1">
        <w:rPr>
          <w:rFonts w:ascii="Arial" w:hAnsi="Arial" w:cs="Arial"/>
        </w:rPr>
        <w:t>hotocopy of the acknowledgement email from Mornington Peninsula Shire that a statement of trade has been accepted.</w:t>
      </w:r>
    </w:p>
    <w:p w:rsidR="009769D1" w:rsidRPr="00DF798B" w:rsidRDefault="008E0C8E" w:rsidP="006A1817">
      <w:pPr>
        <w:ind w:left="1134" w:hanging="709"/>
        <w:rPr>
          <w:rFonts w:ascii="Arial" w:hAnsi="Arial" w:cs="Arial"/>
        </w:rPr>
      </w:pPr>
      <w:r>
        <w:rPr>
          <w:rFonts w:ascii="Arial" w:hAnsi="Arial" w:cs="Arial"/>
        </w:rPr>
        <w:tab/>
      </w:r>
      <w:r w:rsidR="009769D1">
        <w:rPr>
          <w:rFonts w:ascii="Arial" w:hAnsi="Arial" w:cs="Arial"/>
        </w:rPr>
        <w:t>(Refer to No 9 on Commercial Si</w:t>
      </w:r>
      <w:r w:rsidR="005D3084">
        <w:rPr>
          <w:rFonts w:ascii="Arial" w:hAnsi="Arial" w:cs="Arial"/>
        </w:rPr>
        <w:t>t</w:t>
      </w:r>
      <w:r w:rsidR="009769D1">
        <w:rPr>
          <w:rFonts w:ascii="Arial" w:hAnsi="Arial" w:cs="Arial"/>
        </w:rPr>
        <w:t xml:space="preserve">e Conditions and Exhibitors Guide) </w:t>
      </w:r>
    </w:p>
    <w:p w:rsidR="009769D1" w:rsidRDefault="009769D1" w:rsidP="00E43056">
      <w:pPr>
        <w:rPr>
          <w:rFonts w:ascii="Arial" w:hAnsi="Arial" w:cs="Arial"/>
        </w:rPr>
      </w:pPr>
    </w:p>
    <w:p w:rsidR="009769D1" w:rsidRDefault="009769D1" w:rsidP="007A6765">
      <w:pPr>
        <w:rPr>
          <w:rFonts w:ascii="Arial" w:hAnsi="Arial" w:cs="Arial"/>
        </w:rPr>
      </w:pPr>
    </w:p>
    <w:p w:rsidR="004D4D5A" w:rsidRDefault="004D4D5A" w:rsidP="007A6765">
      <w:pPr>
        <w:rPr>
          <w:rFonts w:ascii="Arial" w:hAnsi="Arial" w:cs="Arial"/>
        </w:rPr>
      </w:pPr>
    </w:p>
    <w:p w:rsidR="004D4D5A" w:rsidRDefault="004D4D5A" w:rsidP="007A6765">
      <w:pPr>
        <w:rPr>
          <w:rFonts w:ascii="Arial" w:hAnsi="Arial" w:cs="Arial"/>
        </w:rPr>
      </w:pPr>
    </w:p>
    <w:tbl>
      <w:tblPr>
        <w:tblStyle w:val="TableGrid"/>
        <w:tblW w:w="0" w:type="auto"/>
        <w:tblLook w:val="04A0" w:firstRow="1" w:lastRow="0" w:firstColumn="1" w:lastColumn="0" w:noHBand="0" w:noVBand="1"/>
      </w:tblPr>
      <w:tblGrid>
        <w:gridCol w:w="10194"/>
      </w:tblGrid>
      <w:tr w:rsidR="00036265" w:rsidTr="00036265">
        <w:tc>
          <w:tcPr>
            <w:tcW w:w="10194" w:type="dxa"/>
            <w:tcMar>
              <w:top w:w="227" w:type="dxa"/>
              <w:left w:w="227" w:type="dxa"/>
              <w:bottom w:w="227" w:type="dxa"/>
              <w:right w:w="227" w:type="dxa"/>
            </w:tcMar>
          </w:tcPr>
          <w:p w:rsidR="00036265" w:rsidRPr="004D4D5A" w:rsidRDefault="00036265" w:rsidP="00313242">
            <w:pPr>
              <w:spacing w:before="120" w:after="120"/>
              <w:rPr>
                <w:rFonts w:ascii="Arial" w:hAnsi="Arial" w:cs="Arial"/>
                <w:i/>
                <w:sz w:val="28"/>
                <w:szCs w:val="28"/>
              </w:rPr>
            </w:pPr>
            <w:r w:rsidRPr="004D4D5A">
              <w:rPr>
                <w:rFonts w:ascii="Arial" w:hAnsi="Arial" w:cs="Arial"/>
                <w:i/>
                <w:sz w:val="28"/>
                <w:szCs w:val="28"/>
                <w:u w:val="single"/>
              </w:rPr>
              <w:t>PLEASE NOTE</w:t>
            </w:r>
            <w:r w:rsidRPr="004D4D5A">
              <w:rPr>
                <w:rFonts w:ascii="Arial" w:hAnsi="Arial" w:cs="Arial"/>
                <w:i/>
                <w:sz w:val="28"/>
                <w:szCs w:val="28"/>
              </w:rPr>
              <w:t xml:space="preserve">:  If you do </w:t>
            </w:r>
            <w:r w:rsidRPr="004D4D5A">
              <w:rPr>
                <w:rFonts w:ascii="Arial" w:hAnsi="Arial" w:cs="Arial"/>
                <w:i/>
                <w:sz w:val="28"/>
                <w:szCs w:val="28"/>
                <w:u w:val="single"/>
              </w:rPr>
              <w:t>not</w:t>
            </w:r>
            <w:r w:rsidRPr="004D4D5A">
              <w:rPr>
                <w:rFonts w:ascii="Arial" w:hAnsi="Arial" w:cs="Arial"/>
                <w:i/>
                <w:sz w:val="28"/>
                <w:szCs w:val="28"/>
              </w:rPr>
              <w:t xml:space="preserve"> forward this documentation, the Committee will be unable to process your application for the 2018 Red Hill Show.</w:t>
            </w:r>
          </w:p>
        </w:tc>
      </w:tr>
    </w:tbl>
    <w:p w:rsidR="00036265" w:rsidRPr="00DF798B" w:rsidRDefault="00036265" w:rsidP="007A6765">
      <w:pPr>
        <w:rPr>
          <w:rFonts w:ascii="Arial" w:hAnsi="Arial" w:cs="Arial"/>
        </w:rPr>
      </w:pPr>
    </w:p>
    <w:p w:rsidR="00E03132" w:rsidRDefault="00E03132" w:rsidP="007A6765">
      <w:pPr>
        <w:rPr>
          <w:rFonts w:ascii="Arial" w:hAnsi="Arial" w:cs="Arial"/>
          <w:lang w:val="en-AU"/>
        </w:rPr>
      </w:pPr>
      <w:r>
        <w:rPr>
          <w:b/>
          <w:bCs/>
          <w:lang w:val="en-AU"/>
        </w:rPr>
        <w:br w:type="page"/>
      </w:r>
    </w:p>
    <w:p w:rsidR="009769D1" w:rsidRPr="00D40963" w:rsidRDefault="009769D1" w:rsidP="00582576">
      <w:pPr>
        <w:pStyle w:val="Title"/>
        <w:tabs>
          <w:tab w:val="left" w:pos="0"/>
        </w:tabs>
        <w:spacing w:after="120"/>
        <w:rPr>
          <w:sz w:val="20"/>
          <w:szCs w:val="20"/>
          <w:lang w:val="en-AU"/>
        </w:rPr>
      </w:pPr>
      <w:r w:rsidRPr="00D40963">
        <w:rPr>
          <w:sz w:val="20"/>
          <w:szCs w:val="20"/>
          <w:lang w:val="en-AU"/>
        </w:rPr>
        <w:lastRenderedPageBreak/>
        <w:t>201</w:t>
      </w:r>
      <w:r w:rsidR="007E24BF" w:rsidRPr="00D40963">
        <w:rPr>
          <w:sz w:val="20"/>
          <w:szCs w:val="20"/>
          <w:lang w:val="en-AU"/>
        </w:rPr>
        <w:t>8</w:t>
      </w:r>
      <w:r w:rsidRPr="00D40963">
        <w:rPr>
          <w:sz w:val="20"/>
          <w:szCs w:val="20"/>
          <w:lang w:val="en-AU"/>
        </w:rPr>
        <w:t xml:space="preserve"> RED HILL SHOW</w:t>
      </w:r>
    </w:p>
    <w:p w:rsidR="009769D1" w:rsidRPr="00D40963" w:rsidRDefault="009769D1" w:rsidP="00582576">
      <w:pPr>
        <w:pStyle w:val="Title"/>
        <w:tabs>
          <w:tab w:val="left" w:pos="0"/>
        </w:tabs>
        <w:spacing w:after="120"/>
        <w:rPr>
          <w:sz w:val="20"/>
          <w:szCs w:val="20"/>
          <w:lang w:val="en-AU"/>
        </w:rPr>
      </w:pPr>
      <w:r w:rsidRPr="00D40963">
        <w:rPr>
          <w:sz w:val="20"/>
          <w:szCs w:val="20"/>
          <w:lang w:val="en-AU"/>
        </w:rPr>
        <w:t xml:space="preserve">COMMERCIAL SITE CONDITIONS </w:t>
      </w:r>
      <w:r w:rsidR="00D40963">
        <w:rPr>
          <w:sz w:val="20"/>
          <w:szCs w:val="20"/>
          <w:lang w:val="en-AU"/>
        </w:rPr>
        <w:t>AND</w:t>
      </w:r>
      <w:r w:rsidRPr="00D40963">
        <w:rPr>
          <w:sz w:val="20"/>
          <w:szCs w:val="20"/>
          <w:lang w:val="en-AU"/>
        </w:rPr>
        <w:t xml:space="preserve"> EXHIBITORS GUIDE</w:t>
      </w:r>
    </w:p>
    <w:p w:rsidR="009769D1" w:rsidRPr="00582576" w:rsidRDefault="009769D1" w:rsidP="00582576">
      <w:pPr>
        <w:pStyle w:val="Title"/>
        <w:tabs>
          <w:tab w:val="left" w:pos="0"/>
        </w:tabs>
        <w:spacing w:after="120"/>
        <w:jc w:val="left"/>
        <w:rPr>
          <w:sz w:val="20"/>
          <w:szCs w:val="20"/>
          <w:lang w:val="en-AU"/>
        </w:rPr>
      </w:pPr>
    </w:p>
    <w:p w:rsidR="009769D1" w:rsidRPr="00582576" w:rsidRDefault="009769D1" w:rsidP="00582576">
      <w:pPr>
        <w:pStyle w:val="Title"/>
        <w:spacing w:after="120"/>
        <w:ind w:left="567" w:hanging="567"/>
        <w:jc w:val="left"/>
        <w:rPr>
          <w:b w:val="0"/>
          <w:bCs w:val="0"/>
          <w:sz w:val="20"/>
          <w:szCs w:val="20"/>
          <w:u w:val="none"/>
          <w:lang w:val="en-AU"/>
        </w:rPr>
      </w:pPr>
      <w:r w:rsidRPr="00582576">
        <w:rPr>
          <w:b w:val="0"/>
          <w:bCs w:val="0"/>
          <w:sz w:val="20"/>
          <w:szCs w:val="20"/>
          <w:u w:val="none"/>
          <w:lang w:val="en-AU"/>
        </w:rPr>
        <w:t>1.</w:t>
      </w:r>
      <w:r w:rsidR="00582576">
        <w:rPr>
          <w:b w:val="0"/>
          <w:bCs w:val="0"/>
          <w:sz w:val="20"/>
          <w:szCs w:val="20"/>
          <w:u w:val="none"/>
          <w:lang w:val="en-AU"/>
        </w:rPr>
        <w:tab/>
      </w:r>
      <w:r w:rsidRPr="00582576">
        <w:rPr>
          <w:b w:val="0"/>
          <w:bCs w:val="0"/>
          <w:sz w:val="20"/>
          <w:szCs w:val="20"/>
          <w:lang w:val="en-AU"/>
        </w:rPr>
        <w:t>Date:</w:t>
      </w:r>
      <w:r w:rsidRPr="00582576">
        <w:rPr>
          <w:b w:val="0"/>
          <w:bCs w:val="0"/>
          <w:sz w:val="20"/>
          <w:szCs w:val="20"/>
          <w:u w:val="none"/>
          <w:lang w:val="en-AU"/>
        </w:rPr>
        <w:t xml:space="preserve">   The date of the Show is Saturday </w:t>
      </w:r>
      <w:r w:rsidR="002D104A" w:rsidRPr="00582576">
        <w:rPr>
          <w:b w:val="0"/>
          <w:bCs w:val="0"/>
          <w:sz w:val="20"/>
          <w:szCs w:val="20"/>
          <w:u w:val="none"/>
          <w:lang w:val="en-AU"/>
        </w:rPr>
        <w:t>1</w:t>
      </w:r>
      <w:r w:rsidR="007E24BF" w:rsidRPr="00582576">
        <w:rPr>
          <w:b w:val="0"/>
          <w:bCs w:val="0"/>
          <w:sz w:val="20"/>
          <w:szCs w:val="20"/>
          <w:u w:val="none"/>
          <w:lang w:val="en-AU"/>
        </w:rPr>
        <w:t>0</w:t>
      </w:r>
      <w:r w:rsidR="005008A3" w:rsidRPr="00582576">
        <w:rPr>
          <w:b w:val="0"/>
          <w:bCs w:val="0"/>
          <w:sz w:val="20"/>
          <w:szCs w:val="20"/>
          <w:u w:val="none"/>
          <w:vertAlign w:val="superscript"/>
          <w:lang w:val="en-AU"/>
        </w:rPr>
        <w:t>th</w:t>
      </w:r>
      <w:r w:rsidR="005008A3" w:rsidRPr="00582576">
        <w:rPr>
          <w:b w:val="0"/>
          <w:bCs w:val="0"/>
          <w:sz w:val="20"/>
          <w:szCs w:val="20"/>
          <w:u w:val="none"/>
          <w:lang w:val="en-AU"/>
        </w:rPr>
        <w:t xml:space="preserve"> </w:t>
      </w:r>
      <w:r w:rsidRPr="00582576">
        <w:rPr>
          <w:b w:val="0"/>
          <w:bCs w:val="0"/>
          <w:sz w:val="20"/>
          <w:szCs w:val="20"/>
          <w:u w:val="none"/>
          <w:lang w:val="en-AU"/>
        </w:rPr>
        <w:t>March 201</w:t>
      </w:r>
      <w:r w:rsidR="007E24BF" w:rsidRPr="00582576">
        <w:rPr>
          <w:b w:val="0"/>
          <w:bCs w:val="0"/>
          <w:sz w:val="20"/>
          <w:szCs w:val="20"/>
          <w:u w:val="none"/>
          <w:lang w:val="en-AU"/>
        </w:rPr>
        <w:t>8</w:t>
      </w:r>
    </w:p>
    <w:p w:rsidR="009769D1" w:rsidRPr="00582576" w:rsidRDefault="009769D1" w:rsidP="00582576">
      <w:pPr>
        <w:pStyle w:val="Title"/>
        <w:numPr>
          <w:ilvl w:val="0"/>
          <w:numId w:val="1"/>
        </w:numPr>
        <w:tabs>
          <w:tab w:val="num" w:pos="142"/>
        </w:tabs>
        <w:spacing w:after="120"/>
        <w:ind w:left="567" w:hanging="567"/>
        <w:jc w:val="left"/>
        <w:rPr>
          <w:b w:val="0"/>
          <w:bCs w:val="0"/>
          <w:sz w:val="20"/>
          <w:szCs w:val="20"/>
          <w:u w:val="none"/>
          <w:lang w:val="en-AU"/>
        </w:rPr>
      </w:pPr>
      <w:r w:rsidRPr="00582576">
        <w:rPr>
          <w:b w:val="0"/>
          <w:bCs w:val="0"/>
          <w:sz w:val="20"/>
          <w:szCs w:val="20"/>
          <w:lang w:val="en-AU"/>
        </w:rPr>
        <w:t>Opening Times:</w:t>
      </w:r>
      <w:r w:rsidRPr="00582576">
        <w:rPr>
          <w:b w:val="0"/>
          <w:bCs w:val="0"/>
          <w:sz w:val="20"/>
          <w:szCs w:val="20"/>
          <w:u w:val="none"/>
          <w:lang w:val="en-AU"/>
        </w:rPr>
        <w:t xml:space="preserve">   The Show is open from 8.30am until 5.00pm</w:t>
      </w:r>
      <w:r w:rsidR="005008A3" w:rsidRPr="00582576">
        <w:rPr>
          <w:b w:val="0"/>
          <w:bCs w:val="0"/>
          <w:sz w:val="20"/>
          <w:szCs w:val="20"/>
          <w:u w:val="none"/>
          <w:lang w:val="en-AU"/>
        </w:rPr>
        <w:t>.</w:t>
      </w:r>
      <w:r w:rsidRPr="00582576">
        <w:rPr>
          <w:b w:val="0"/>
          <w:bCs w:val="0"/>
          <w:sz w:val="20"/>
          <w:szCs w:val="20"/>
          <w:u w:val="none"/>
          <w:lang w:val="en-AU"/>
        </w:rPr>
        <w:t xml:space="preserve"> </w:t>
      </w:r>
    </w:p>
    <w:p w:rsidR="009769D1" w:rsidRPr="00582576" w:rsidRDefault="009769D1" w:rsidP="00582576">
      <w:pPr>
        <w:pStyle w:val="Title"/>
        <w:numPr>
          <w:ilvl w:val="0"/>
          <w:numId w:val="1"/>
        </w:numPr>
        <w:tabs>
          <w:tab w:val="clear" w:pos="-15"/>
        </w:tabs>
        <w:spacing w:after="120"/>
        <w:ind w:left="567" w:hanging="567"/>
        <w:jc w:val="left"/>
        <w:rPr>
          <w:b w:val="0"/>
          <w:bCs w:val="0"/>
          <w:sz w:val="20"/>
          <w:szCs w:val="20"/>
          <w:u w:val="none"/>
          <w:lang w:val="en-AU"/>
        </w:rPr>
      </w:pPr>
      <w:r w:rsidRPr="00582576">
        <w:rPr>
          <w:b w:val="0"/>
          <w:bCs w:val="0"/>
          <w:sz w:val="20"/>
          <w:szCs w:val="20"/>
          <w:lang w:val="en-AU"/>
        </w:rPr>
        <w:t>Security:</w:t>
      </w:r>
      <w:r w:rsidRPr="00582576">
        <w:rPr>
          <w:b w:val="0"/>
          <w:bCs w:val="0"/>
          <w:sz w:val="20"/>
          <w:szCs w:val="20"/>
          <w:u w:val="none"/>
          <w:lang w:val="en-AU"/>
        </w:rPr>
        <w:t xml:space="preserve">   There will be overnight security patrolling the Showgrounds on Thursday</w:t>
      </w:r>
      <w:r w:rsidR="005008A3" w:rsidRPr="00582576">
        <w:rPr>
          <w:b w:val="0"/>
          <w:bCs w:val="0"/>
          <w:sz w:val="20"/>
          <w:szCs w:val="20"/>
          <w:u w:val="none"/>
          <w:lang w:val="en-AU"/>
        </w:rPr>
        <w:t xml:space="preserve"> </w:t>
      </w:r>
      <w:r w:rsidR="007E24BF" w:rsidRPr="00582576">
        <w:rPr>
          <w:b w:val="0"/>
          <w:bCs w:val="0"/>
          <w:sz w:val="20"/>
          <w:szCs w:val="20"/>
          <w:u w:val="none"/>
          <w:lang w:val="en-AU"/>
        </w:rPr>
        <w:t>8</w:t>
      </w:r>
      <w:r w:rsidR="005008A3" w:rsidRPr="00582576">
        <w:rPr>
          <w:b w:val="0"/>
          <w:bCs w:val="0"/>
          <w:sz w:val="20"/>
          <w:szCs w:val="20"/>
          <w:u w:val="none"/>
          <w:vertAlign w:val="superscript"/>
          <w:lang w:val="en-AU"/>
        </w:rPr>
        <w:t>th</w:t>
      </w:r>
      <w:r w:rsidR="005008A3" w:rsidRPr="00582576">
        <w:rPr>
          <w:b w:val="0"/>
          <w:bCs w:val="0"/>
          <w:sz w:val="20"/>
          <w:szCs w:val="20"/>
          <w:u w:val="none"/>
          <w:lang w:val="en-AU"/>
        </w:rPr>
        <w:t>,</w:t>
      </w:r>
      <w:r w:rsidR="00CB794C">
        <w:rPr>
          <w:b w:val="0"/>
          <w:bCs w:val="0"/>
          <w:sz w:val="20"/>
          <w:szCs w:val="20"/>
          <w:u w:val="none"/>
          <w:lang w:val="en-AU"/>
        </w:rPr>
        <w:t xml:space="preserve"> </w:t>
      </w:r>
      <w:r w:rsidRPr="00582576">
        <w:rPr>
          <w:b w:val="0"/>
          <w:bCs w:val="0"/>
          <w:sz w:val="20"/>
          <w:szCs w:val="20"/>
          <w:u w:val="none"/>
          <w:lang w:val="en-AU"/>
        </w:rPr>
        <w:t>Friday</w:t>
      </w:r>
      <w:r w:rsidR="005008A3" w:rsidRPr="00582576">
        <w:rPr>
          <w:b w:val="0"/>
          <w:bCs w:val="0"/>
          <w:sz w:val="20"/>
          <w:szCs w:val="20"/>
          <w:u w:val="none"/>
          <w:lang w:val="en-AU"/>
        </w:rPr>
        <w:t xml:space="preserve"> </w:t>
      </w:r>
      <w:r w:rsidR="007E24BF" w:rsidRPr="00582576">
        <w:rPr>
          <w:b w:val="0"/>
          <w:bCs w:val="0"/>
          <w:sz w:val="20"/>
          <w:szCs w:val="20"/>
          <w:u w:val="none"/>
          <w:lang w:val="en-AU"/>
        </w:rPr>
        <w:t>9</w:t>
      </w:r>
      <w:r w:rsidR="005008A3" w:rsidRPr="00582576">
        <w:rPr>
          <w:b w:val="0"/>
          <w:bCs w:val="0"/>
          <w:sz w:val="20"/>
          <w:szCs w:val="20"/>
          <w:u w:val="none"/>
          <w:vertAlign w:val="superscript"/>
          <w:lang w:val="en-AU"/>
        </w:rPr>
        <w:t>th</w:t>
      </w:r>
      <w:r w:rsidRPr="00582576">
        <w:rPr>
          <w:b w:val="0"/>
          <w:bCs w:val="0"/>
          <w:sz w:val="20"/>
          <w:szCs w:val="20"/>
          <w:u w:val="none"/>
          <w:lang w:val="en-AU"/>
        </w:rPr>
        <w:t xml:space="preserve"> and Saturday </w:t>
      </w:r>
      <w:r w:rsidR="002D104A" w:rsidRPr="00582576">
        <w:rPr>
          <w:b w:val="0"/>
          <w:bCs w:val="0"/>
          <w:sz w:val="20"/>
          <w:szCs w:val="20"/>
          <w:u w:val="none"/>
          <w:lang w:val="en-AU"/>
        </w:rPr>
        <w:t>1</w:t>
      </w:r>
      <w:r w:rsidR="007E24BF" w:rsidRPr="00582576">
        <w:rPr>
          <w:b w:val="0"/>
          <w:bCs w:val="0"/>
          <w:sz w:val="20"/>
          <w:szCs w:val="20"/>
          <w:u w:val="none"/>
          <w:lang w:val="en-AU"/>
        </w:rPr>
        <w:t>0</w:t>
      </w:r>
      <w:r w:rsidR="005008A3" w:rsidRPr="00582576">
        <w:rPr>
          <w:b w:val="0"/>
          <w:bCs w:val="0"/>
          <w:sz w:val="20"/>
          <w:szCs w:val="20"/>
          <w:u w:val="none"/>
          <w:vertAlign w:val="superscript"/>
          <w:lang w:val="en-AU"/>
        </w:rPr>
        <w:t>th</w:t>
      </w:r>
      <w:r w:rsidR="005008A3" w:rsidRPr="00582576">
        <w:rPr>
          <w:b w:val="0"/>
          <w:bCs w:val="0"/>
          <w:sz w:val="20"/>
          <w:szCs w:val="20"/>
          <w:u w:val="none"/>
          <w:lang w:val="en-AU"/>
        </w:rPr>
        <w:t xml:space="preserve"> of March </w:t>
      </w:r>
      <w:r w:rsidRPr="00582576">
        <w:rPr>
          <w:b w:val="0"/>
          <w:bCs w:val="0"/>
          <w:sz w:val="20"/>
          <w:szCs w:val="20"/>
          <w:u w:val="none"/>
          <w:lang w:val="en-AU"/>
        </w:rPr>
        <w:t>BUT they will not be held responsible for individual sites.</w:t>
      </w:r>
    </w:p>
    <w:p w:rsidR="009769D1" w:rsidRPr="00582576" w:rsidRDefault="009769D1" w:rsidP="00582576">
      <w:pPr>
        <w:pStyle w:val="Title"/>
        <w:numPr>
          <w:ilvl w:val="0"/>
          <w:numId w:val="1"/>
        </w:numPr>
        <w:tabs>
          <w:tab w:val="clear" w:pos="-15"/>
        </w:tabs>
        <w:spacing w:after="120"/>
        <w:ind w:left="567" w:hanging="567"/>
        <w:jc w:val="left"/>
        <w:rPr>
          <w:b w:val="0"/>
          <w:bCs w:val="0"/>
          <w:sz w:val="20"/>
          <w:szCs w:val="20"/>
          <w:u w:val="none"/>
          <w:lang w:val="en-AU"/>
        </w:rPr>
      </w:pPr>
      <w:r w:rsidRPr="00582576">
        <w:rPr>
          <w:b w:val="0"/>
          <w:sz w:val="20"/>
          <w:szCs w:val="20"/>
          <w:lang w:val="en-AU"/>
        </w:rPr>
        <w:t>Powe</w:t>
      </w:r>
      <w:r w:rsidRPr="00582576">
        <w:rPr>
          <w:b w:val="0"/>
          <w:sz w:val="20"/>
          <w:szCs w:val="20"/>
          <w:u w:val="none"/>
          <w:lang w:val="en-AU"/>
        </w:rPr>
        <w:t xml:space="preserve">r:   </w:t>
      </w:r>
      <w:r w:rsidRPr="00582576">
        <w:rPr>
          <w:b w:val="0"/>
          <w:sz w:val="20"/>
          <w:szCs w:val="20"/>
          <w:u w:val="none"/>
        </w:rPr>
        <w:t xml:space="preserve">Vendors needing power are required to bring their own generators.  These generators MUST NOT be noisy and MUST be OH&amp;S compliant.  </w:t>
      </w:r>
    </w:p>
    <w:p w:rsidR="009769D1" w:rsidRPr="00582576" w:rsidRDefault="009769D1" w:rsidP="00582576">
      <w:pPr>
        <w:pStyle w:val="Title"/>
        <w:numPr>
          <w:ilvl w:val="0"/>
          <w:numId w:val="1"/>
        </w:numPr>
        <w:tabs>
          <w:tab w:val="clear" w:pos="-15"/>
        </w:tabs>
        <w:spacing w:after="120"/>
        <w:ind w:left="567" w:hanging="567"/>
        <w:jc w:val="left"/>
        <w:rPr>
          <w:b w:val="0"/>
          <w:bCs w:val="0"/>
          <w:sz w:val="20"/>
          <w:szCs w:val="20"/>
          <w:u w:val="none"/>
          <w:lang w:val="en-AU"/>
        </w:rPr>
      </w:pPr>
      <w:r w:rsidRPr="00582576">
        <w:rPr>
          <w:b w:val="0"/>
          <w:sz w:val="20"/>
          <w:szCs w:val="20"/>
        </w:rPr>
        <w:t>Safety Regulations:</w:t>
      </w:r>
      <w:r w:rsidRPr="00582576">
        <w:rPr>
          <w:b w:val="0"/>
          <w:sz w:val="20"/>
          <w:szCs w:val="20"/>
          <w:u w:val="none"/>
        </w:rPr>
        <w:t xml:space="preserve">   All stall holders MUST comply with current Occupational Health and Safety Regulations including in particular those relating to electrical leads and LP Gas Appliances and fittings.  Electrical leads</w:t>
      </w:r>
      <w:r w:rsidRPr="00582576">
        <w:rPr>
          <w:b w:val="0"/>
          <w:bCs w:val="0"/>
          <w:sz w:val="20"/>
          <w:szCs w:val="20"/>
          <w:u w:val="none"/>
          <w:lang w:val="en-AU"/>
        </w:rPr>
        <w:t xml:space="preserve"> MUST conform with Victorian WorkCover Guid</w:t>
      </w:r>
      <w:r w:rsidR="006762E8" w:rsidRPr="00582576">
        <w:rPr>
          <w:b w:val="0"/>
          <w:bCs w:val="0"/>
          <w:sz w:val="20"/>
          <w:szCs w:val="20"/>
          <w:u w:val="none"/>
          <w:lang w:val="en-AU"/>
        </w:rPr>
        <w:t>e</w:t>
      </w:r>
      <w:r w:rsidRPr="00582576">
        <w:rPr>
          <w:b w:val="0"/>
          <w:bCs w:val="0"/>
          <w:sz w:val="20"/>
          <w:szCs w:val="20"/>
          <w:u w:val="none"/>
          <w:lang w:val="en-AU"/>
        </w:rPr>
        <w:t xml:space="preserve">lines </w:t>
      </w:r>
      <w:r w:rsidR="009E4CDB" w:rsidRPr="00582576">
        <w:rPr>
          <w:b w:val="0"/>
          <w:bCs w:val="0"/>
          <w:sz w:val="20"/>
          <w:szCs w:val="20"/>
          <w:u w:val="none"/>
          <w:lang w:val="en-AU"/>
        </w:rPr>
        <w:t>i.e.</w:t>
      </w:r>
      <w:r w:rsidRPr="00582576">
        <w:rPr>
          <w:b w:val="0"/>
          <w:bCs w:val="0"/>
          <w:sz w:val="20"/>
          <w:szCs w:val="20"/>
          <w:u w:val="none"/>
          <w:lang w:val="en-AU"/>
        </w:rPr>
        <w:t xml:space="preserve"> be tested and tagged within the previous three (3) months; be appropriate for the job (heavy duty); long enough for the job (as all leads MUST be raised off the ground), but not exceed permitted lengths, and be in good condition. </w:t>
      </w:r>
      <w:r w:rsidR="009E4CDB">
        <w:rPr>
          <w:b w:val="0"/>
          <w:bCs w:val="0"/>
          <w:sz w:val="20"/>
          <w:szCs w:val="20"/>
          <w:u w:val="none"/>
          <w:lang w:val="en-AU"/>
        </w:rPr>
        <w:t xml:space="preserve"> </w:t>
      </w:r>
      <w:r w:rsidRPr="00582576">
        <w:rPr>
          <w:bCs w:val="0"/>
          <w:sz w:val="20"/>
          <w:szCs w:val="20"/>
          <w:u w:val="none"/>
          <w:lang w:val="en-AU"/>
        </w:rPr>
        <w:t>NO LEADS WILL BE SUPPLIED BY THE SOCIETY ON THE DAY</w:t>
      </w:r>
      <w:r w:rsidRPr="00582576">
        <w:rPr>
          <w:b w:val="0"/>
          <w:bCs w:val="0"/>
          <w:sz w:val="20"/>
          <w:szCs w:val="20"/>
          <w:u w:val="none"/>
          <w:lang w:val="en-AU"/>
        </w:rPr>
        <w:t>.</w:t>
      </w:r>
      <w:r w:rsidR="009E4CDB">
        <w:rPr>
          <w:b w:val="0"/>
          <w:bCs w:val="0"/>
          <w:sz w:val="20"/>
          <w:szCs w:val="20"/>
          <w:u w:val="none"/>
          <w:lang w:val="en-AU"/>
        </w:rPr>
        <w:t xml:space="preserve"> </w:t>
      </w:r>
      <w:r w:rsidRPr="00582576">
        <w:rPr>
          <w:b w:val="0"/>
          <w:bCs w:val="0"/>
          <w:color w:val="FF0000"/>
          <w:sz w:val="20"/>
          <w:szCs w:val="20"/>
          <w:u w:val="none"/>
          <w:lang w:val="en-AU"/>
        </w:rPr>
        <w:t xml:space="preserve"> </w:t>
      </w:r>
      <w:r w:rsidRPr="00582576">
        <w:rPr>
          <w:b w:val="0"/>
          <w:bCs w:val="0"/>
          <w:sz w:val="20"/>
          <w:szCs w:val="20"/>
          <w:u w:val="none"/>
          <w:lang w:val="en-AU"/>
        </w:rPr>
        <w:t>(For copies of the Code of Practice Temporary Electrical Installations contact WorkSafe (03) 8792 9000)</w:t>
      </w:r>
      <w:r w:rsidR="009E4CDB">
        <w:rPr>
          <w:b w:val="0"/>
          <w:bCs w:val="0"/>
          <w:sz w:val="20"/>
          <w:szCs w:val="20"/>
          <w:u w:val="none"/>
          <w:lang w:val="en-AU"/>
        </w:rPr>
        <w:t>.</w:t>
      </w:r>
      <w:r w:rsidRPr="00582576">
        <w:rPr>
          <w:b w:val="0"/>
          <w:bCs w:val="0"/>
          <w:sz w:val="20"/>
          <w:szCs w:val="20"/>
          <w:u w:val="none"/>
          <w:lang w:val="en-AU"/>
        </w:rPr>
        <w:t xml:space="preserve">  All sites will be inspected for compliance with regulations.  An Event Health and Safety Checklist and Gas Safety Check List are attached.  Please complete the Check</w:t>
      </w:r>
      <w:r w:rsidR="006762E8" w:rsidRPr="00582576">
        <w:rPr>
          <w:b w:val="0"/>
          <w:bCs w:val="0"/>
          <w:sz w:val="20"/>
          <w:szCs w:val="20"/>
          <w:u w:val="none"/>
          <w:lang w:val="en-AU"/>
        </w:rPr>
        <w:t>l</w:t>
      </w:r>
      <w:r w:rsidRPr="00582576">
        <w:rPr>
          <w:b w:val="0"/>
          <w:bCs w:val="0"/>
          <w:sz w:val="20"/>
          <w:szCs w:val="20"/>
          <w:u w:val="none"/>
          <w:lang w:val="en-AU"/>
        </w:rPr>
        <w:t>ist (where applicable) and bring it with you to the event.  You must KEEP THE CHECKLIST WITH YOU for the duration of the event, as you may be required to produce it as part of a Safety Audit.  Make sure that any remedial work you need to do is completed before the event commences.</w:t>
      </w:r>
    </w:p>
    <w:p w:rsidR="009769D1" w:rsidRPr="00582576" w:rsidRDefault="009769D1" w:rsidP="00582576">
      <w:pPr>
        <w:pStyle w:val="Title"/>
        <w:numPr>
          <w:ilvl w:val="0"/>
          <w:numId w:val="1"/>
        </w:numPr>
        <w:tabs>
          <w:tab w:val="clear" w:pos="-15"/>
        </w:tabs>
        <w:spacing w:after="120"/>
        <w:ind w:left="567" w:hanging="567"/>
        <w:jc w:val="left"/>
        <w:rPr>
          <w:b w:val="0"/>
          <w:bCs w:val="0"/>
          <w:sz w:val="20"/>
          <w:szCs w:val="20"/>
          <w:u w:val="none"/>
          <w:lang w:val="en-AU"/>
        </w:rPr>
      </w:pPr>
      <w:r w:rsidRPr="00582576">
        <w:rPr>
          <w:b w:val="0"/>
          <w:bCs w:val="0"/>
          <w:sz w:val="20"/>
          <w:szCs w:val="20"/>
          <w:lang w:val="en-AU"/>
        </w:rPr>
        <w:t>LPGas</w:t>
      </w:r>
      <w:r w:rsidRPr="00582576">
        <w:rPr>
          <w:b w:val="0"/>
          <w:bCs w:val="0"/>
          <w:sz w:val="20"/>
          <w:szCs w:val="20"/>
          <w:u w:val="none"/>
          <w:lang w:val="en-AU"/>
        </w:rPr>
        <w:t xml:space="preserve">:   All appliances MUST be OH&amp;S compliant (Code of Practice for Safe Use of LPGas at Public Events – refer Energy Safe Victoria </w:t>
      </w:r>
      <w:hyperlink r:id="rId8" w:history="1">
        <w:r w:rsidRPr="00582576">
          <w:rPr>
            <w:rStyle w:val="Hyperlink"/>
            <w:rFonts w:cs="Arial"/>
            <w:color w:val="auto"/>
            <w:sz w:val="20"/>
            <w:szCs w:val="20"/>
            <w:u w:val="none"/>
            <w:lang w:val="en-AU"/>
          </w:rPr>
          <w:t>www.esv.vic.gov.au/</w:t>
        </w:r>
      </w:hyperlink>
      <w:r w:rsidRPr="00582576">
        <w:rPr>
          <w:b w:val="0"/>
          <w:bCs w:val="0"/>
          <w:sz w:val="20"/>
          <w:szCs w:val="20"/>
          <w:u w:val="none"/>
          <w:lang w:val="en-AU"/>
        </w:rPr>
        <w:t xml:space="preserve"> </w:t>
      </w:r>
    </w:p>
    <w:p w:rsidR="009769D1" w:rsidRPr="00582576" w:rsidRDefault="009769D1" w:rsidP="00582576">
      <w:pPr>
        <w:pStyle w:val="Title"/>
        <w:numPr>
          <w:ilvl w:val="0"/>
          <w:numId w:val="1"/>
        </w:numPr>
        <w:tabs>
          <w:tab w:val="clear" w:pos="-15"/>
        </w:tabs>
        <w:spacing w:after="120"/>
        <w:ind w:left="567" w:hanging="567"/>
        <w:jc w:val="left"/>
        <w:rPr>
          <w:b w:val="0"/>
          <w:bCs w:val="0"/>
          <w:sz w:val="20"/>
          <w:szCs w:val="20"/>
          <w:u w:val="none"/>
          <w:lang w:val="en-AU"/>
        </w:rPr>
      </w:pPr>
      <w:r w:rsidRPr="00582576">
        <w:rPr>
          <w:b w:val="0"/>
          <w:bCs w:val="0"/>
          <w:sz w:val="20"/>
          <w:szCs w:val="20"/>
          <w:lang w:val="en-AU"/>
        </w:rPr>
        <w:t>Mobile Plant:</w:t>
      </w:r>
      <w:r w:rsidRPr="00582576">
        <w:rPr>
          <w:b w:val="0"/>
          <w:bCs w:val="0"/>
          <w:sz w:val="20"/>
          <w:szCs w:val="20"/>
          <w:u w:val="none"/>
          <w:lang w:val="en-AU"/>
        </w:rPr>
        <w:t xml:space="preserve">   All mobile plant MUST comply with O.H &amp; S regulations.</w:t>
      </w:r>
    </w:p>
    <w:p w:rsidR="009769D1" w:rsidRPr="00582576" w:rsidRDefault="009769D1" w:rsidP="00582576">
      <w:pPr>
        <w:pStyle w:val="Title"/>
        <w:numPr>
          <w:ilvl w:val="0"/>
          <w:numId w:val="1"/>
        </w:numPr>
        <w:tabs>
          <w:tab w:val="clear" w:pos="-15"/>
        </w:tabs>
        <w:spacing w:after="120"/>
        <w:ind w:left="567" w:hanging="567"/>
        <w:jc w:val="left"/>
        <w:rPr>
          <w:b w:val="0"/>
          <w:sz w:val="20"/>
          <w:szCs w:val="20"/>
          <w:u w:val="none"/>
        </w:rPr>
      </w:pPr>
      <w:r w:rsidRPr="00582576">
        <w:rPr>
          <w:b w:val="0"/>
          <w:sz w:val="20"/>
          <w:szCs w:val="20"/>
        </w:rPr>
        <w:t>Insurance</w:t>
      </w:r>
      <w:r w:rsidRPr="00582576">
        <w:rPr>
          <w:b w:val="0"/>
          <w:sz w:val="20"/>
          <w:szCs w:val="20"/>
          <w:u w:val="none"/>
        </w:rPr>
        <w:t xml:space="preserve">: </w:t>
      </w:r>
      <w:r w:rsidR="009E4CDB">
        <w:rPr>
          <w:b w:val="0"/>
          <w:sz w:val="20"/>
          <w:szCs w:val="20"/>
          <w:u w:val="none"/>
        </w:rPr>
        <w:t xml:space="preserve"> </w:t>
      </w:r>
      <w:r w:rsidRPr="00582576">
        <w:rPr>
          <w:b w:val="0"/>
          <w:sz w:val="20"/>
          <w:szCs w:val="20"/>
          <w:u w:val="none"/>
        </w:rPr>
        <w:t xml:space="preserve"> All exhibitors/vendors must have Broadform Public &amp; Products Liability Insurance to $20,000.000 cover. </w:t>
      </w:r>
      <w:r w:rsidR="009E4CDB">
        <w:rPr>
          <w:b w:val="0"/>
          <w:sz w:val="20"/>
          <w:szCs w:val="20"/>
          <w:u w:val="none"/>
        </w:rPr>
        <w:t xml:space="preserve"> </w:t>
      </w:r>
      <w:r w:rsidRPr="00582576">
        <w:rPr>
          <w:b w:val="0"/>
          <w:sz w:val="20"/>
          <w:szCs w:val="20"/>
          <w:u w:val="none"/>
        </w:rPr>
        <w:t>Vendors must forward with their application a photocopy of a Certificate of Currency with cover for at least $20,000,000 valid at the date of the Show AND complete the Broadform Public &amp; Products Liability Insurance Indemnity Form on the back of the Commercial Site Application and include these with their application.  Please contact the Commercial Site Manager if you do not have this insurance cover.</w:t>
      </w:r>
    </w:p>
    <w:p w:rsidR="009769D1" w:rsidRPr="00582576" w:rsidRDefault="009769D1" w:rsidP="00582576">
      <w:pPr>
        <w:pStyle w:val="Title"/>
        <w:numPr>
          <w:ilvl w:val="0"/>
          <w:numId w:val="1"/>
        </w:numPr>
        <w:tabs>
          <w:tab w:val="clear" w:pos="-15"/>
        </w:tabs>
        <w:spacing w:after="120"/>
        <w:ind w:left="567" w:hanging="567"/>
        <w:jc w:val="left"/>
        <w:rPr>
          <w:b w:val="0"/>
          <w:sz w:val="20"/>
          <w:szCs w:val="20"/>
          <w:u w:val="none"/>
        </w:rPr>
      </w:pPr>
      <w:r w:rsidRPr="00582576">
        <w:rPr>
          <w:b w:val="0"/>
          <w:sz w:val="20"/>
          <w:szCs w:val="20"/>
        </w:rPr>
        <w:t>Food Act Premises Registration</w:t>
      </w:r>
      <w:r w:rsidRPr="00582576">
        <w:rPr>
          <w:b w:val="0"/>
          <w:sz w:val="20"/>
          <w:szCs w:val="20"/>
          <w:u w:val="none"/>
        </w:rPr>
        <w:t>:</w:t>
      </w:r>
      <w:r w:rsidR="009E4CDB">
        <w:rPr>
          <w:b w:val="0"/>
          <w:sz w:val="20"/>
          <w:szCs w:val="20"/>
          <w:u w:val="none"/>
        </w:rPr>
        <w:t xml:space="preserve">   </w:t>
      </w:r>
      <w:r w:rsidRPr="00582576">
        <w:rPr>
          <w:b w:val="0"/>
          <w:sz w:val="20"/>
          <w:szCs w:val="20"/>
          <w:u w:val="none"/>
        </w:rPr>
        <w:t>All food vendors at the Red Hill Show MUST comply with the Food Act 1984 and the Food Standards Code.</w:t>
      </w:r>
    </w:p>
    <w:p w:rsidR="009769D1" w:rsidRPr="00582576" w:rsidRDefault="008E1183" w:rsidP="00582576">
      <w:pPr>
        <w:pStyle w:val="Title"/>
        <w:spacing w:after="120"/>
        <w:ind w:left="567" w:hanging="567"/>
        <w:jc w:val="left"/>
        <w:rPr>
          <w:b w:val="0"/>
          <w:sz w:val="20"/>
          <w:szCs w:val="20"/>
          <w:u w:val="none"/>
        </w:rPr>
      </w:pPr>
      <w:r>
        <w:rPr>
          <w:b w:val="0"/>
          <w:sz w:val="20"/>
          <w:szCs w:val="20"/>
          <w:u w:val="none"/>
        </w:rPr>
        <w:tab/>
      </w:r>
      <w:r w:rsidR="009769D1" w:rsidRPr="00582576">
        <w:rPr>
          <w:b w:val="0"/>
          <w:sz w:val="20"/>
          <w:szCs w:val="20"/>
          <w:u w:val="none"/>
        </w:rPr>
        <w:t xml:space="preserve">You must: </w:t>
      </w:r>
    </w:p>
    <w:p w:rsidR="009769D1" w:rsidRPr="00582576" w:rsidRDefault="009769D1" w:rsidP="00582576">
      <w:pPr>
        <w:pStyle w:val="Title"/>
        <w:numPr>
          <w:ilvl w:val="0"/>
          <w:numId w:val="5"/>
        </w:numPr>
        <w:spacing w:after="120"/>
        <w:ind w:left="1134" w:hanging="567"/>
        <w:jc w:val="left"/>
        <w:rPr>
          <w:b w:val="0"/>
          <w:sz w:val="20"/>
          <w:szCs w:val="20"/>
          <w:u w:val="none"/>
        </w:rPr>
      </w:pPr>
      <w:r w:rsidRPr="00582576">
        <w:rPr>
          <w:b w:val="0"/>
          <w:sz w:val="20"/>
          <w:szCs w:val="20"/>
          <w:u w:val="none"/>
        </w:rPr>
        <w:t xml:space="preserve">have a current principle premises registration with your local Council; </w:t>
      </w:r>
    </w:p>
    <w:p w:rsidR="009769D1" w:rsidRPr="00582576" w:rsidRDefault="009769D1" w:rsidP="00582576">
      <w:pPr>
        <w:pStyle w:val="Title"/>
        <w:numPr>
          <w:ilvl w:val="0"/>
          <w:numId w:val="5"/>
        </w:numPr>
        <w:spacing w:after="120"/>
        <w:ind w:left="1134" w:hanging="567"/>
        <w:jc w:val="left"/>
        <w:rPr>
          <w:b w:val="0"/>
          <w:sz w:val="20"/>
          <w:szCs w:val="20"/>
          <w:u w:val="none"/>
        </w:rPr>
      </w:pPr>
      <w:r w:rsidRPr="00582576">
        <w:rPr>
          <w:b w:val="0"/>
          <w:sz w:val="20"/>
          <w:szCs w:val="20"/>
          <w:u w:val="none"/>
        </w:rPr>
        <w:t>be registered on Streatrader (</w:t>
      </w:r>
      <w:hyperlink r:id="rId9" w:history="1">
        <w:r w:rsidRPr="00582576">
          <w:rPr>
            <w:rStyle w:val="Hyperlink"/>
            <w:rFonts w:cs="Arial"/>
            <w:color w:val="auto"/>
            <w:sz w:val="20"/>
            <w:szCs w:val="20"/>
            <w:u w:val="none"/>
          </w:rPr>
          <w:t>https://streatrader.health.vic.gov.au/publicsite</w:t>
        </w:r>
      </w:hyperlink>
      <w:r w:rsidRPr="00582576">
        <w:rPr>
          <w:b w:val="0"/>
          <w:sz w:val="20"/>
          <w:szCs w:val="20"/>
          <w:u w:val="none"/>
        </w:rPr>
        <w:t>) as a temporary food stall holder.  (Please refer to Streatrader for the different classes of food premises)</w:t>
      </w:r>
      <w:r w:rsidR="009E4CDB">
        <w:rPr>
          <w:b w:val="0"/>
          <w:sz w:val="20"/>
          <w:szCs w:val="20"/>
          <w:u w:val="none"/>
        </w:rPr>
        <w:t xml:space="preserve">; </w:t>
      </w:r>
    </w:p>
    <w:p w:rsidR="009769D1" w:rsidRPr="00582576" w:rsidRDefault="009769D1" w:rsidP="00582576">
      <w:pPr>
        <w:pStyle w:val="Title"/>
        <w:numPr>
          <w:ilvl w:val="0"/>
          <w:numId w:val="5"/>
        </w:numPr>
        <w:spacing w:after="120"/>
        <w:ind w:left="1134" w:hanging="567"/>
        <w:jc w:val="left"/>
        <w:rPr>
          <w:b w:val="0"/>
          <w:sz w:val="20"/>
          <w:szCs w:val="20"/>
          <w:u w:val="none"/>
        </w:rPr>
      </w:pPr>
      <w:r w:rsidRPr="00582576">
        <w:rPr>
          <w:b w:val="0"/>
          <w:sz w:val="20"/>
          <w:szCs w:val="20"/>
          <w:u w:val="none"/>
        </w:rPr>
        <w:t xml:space="preserve">have submitted a </w:t>
      </w:r>
      <w:r w:rsidRPr="00582576">
        <w:rPr>
          <w:sz w:val="20"/>
          <w:szCs w:val="20"/>
          <w:u w:val="none"/>
        </w:rPr>
        <w:t>Statement of Trade</w:t>
      </w:r>
      <w:r w:rsidRPr="00582576">
        <w:rPr>
          <w:b w:val="0"/>
          <w:sz w:val="20"/>
          <w:szCs w:val="20"/>
          <w:u w:val="none"/>
        </w:rPr>
        <w:t xml:space="preserve"> to the Mornington Peninsula Shire for the event</w:t>
      </w:r>
      <w:r w:rsidR="009E4CDB">
        <w:rPr>
          <w:b w:val="0"/>
          <w:sz w:val="20"/>
          <w:szCs w:val="20"/>
          <w:u w:val="none"/>
        </w:rPr>
        <w:t>;</w:t>
      </w:r>
    </w:p>
    <w:p w:rsidR="009769D1" w:rsidRPr="00582576" w:rsidRDefault="009769D1" w:rsidP="00582576">
      <w:pPr>
        <w:pStyle w:val="Title"/>
        <w:numPr>
          <w:ilvl w:val="0"/>
          <w:numId w:val="5"/>
        </w:numPr>
        <w:spacing w:after="120"/>
        <w:ind w:left="1134" w:hanging="567"/>
        <w:jc w:val="left"/>
        <w:rPr>
          <w:b w:val="0"/>
          <w:sz w:val="20"/>
          <w:szCs w:val="20"/>
          <w:u w:val="none"/>
        </w:rPr>
      </w:pPr>
      <w:r w:rsidRPr="00582576">
        <w:rPr>
          <w:b w:val="0"/>
          <w:sz w:val="20"/>
          <w:szCs w:val="20"/>
          <w:u w:val="none"/>
        </w:rPr>
        <w:t>Include with your application, a copy of the acknowledgement from the Mornington Peninsula Shire that a Statement of Trade has been accepted;</w:t>
      </w:r>
    </w:p>
    <w:p w:rsidR="009769D1" w:rsidRPr="00582576" w:rsidRDefault="009769D1" w:rsidP="00582576">
      <w:pPr>
        <w:pStyle w:val="Title"/>
        <w:numPr>
          <w:ilvl w:val="0"/>
          <w:numId w:val="5"/>
        </w:numPr>
        <w:spacing w:after="120"/>
        <w:ind w:left="1134" w:hanging="567"/>
        <w:jc w:val="left"/>
        <w:rPr>
          <w:sz w:val="20"/>
          <w:szCs w:val="20"/>
          <w:u w:val="none"/>
        </w:rPr>
      </w:pPr>
      <w:r w:rsidRPr="00582576">
        <w:rPr>
          <w:b w:val="0"/>
          <w:sz w:val="20"/>
          <w:szCs w:val="20"/>
          <w:u w:val="none"/>
        </w:rPr>
        <w:t xml:space="preserve">conform with the Mornington Peninsula Shire’s Temporary Food Premises Guidelines (copy available on Shire’s website </w:t>
      </w:r>
      <w:hyperlink r:id="rId10" w:history="1">
        <w:r w:rsidRPr="00582576">
          <w:rPr>
            <w:rStyle w:val="Hyperlink"/>
            <w:rFonts w:cs="Arial"/>
            <w:color w:val="auto"/>
            <w:sz w:val="20"/>
            <w:szCs w:val="20"/>
            <w:u w:val="none"/>
          </w:rPr>
          <w:t>www.mornpen.vic.gov.au</w:t>
        </w:r>
      </w:hyperlink>
      <w:r w:rsidRPr="00582576">
        <w:rPr>
          <w:sz w:val="20"/>
          <w:szCs w:val="20"/>
          <w:u w:val="none"/>
        </w:rPr>
        <w:t xml:space="preserve"> )</w:t>
      </w:r>
      <w:r w:rsidR="009E4CDB">
        <w:rPr>
          <w:sz w:val="20"/>
          <w:szCs w:val="20"/>
          <w:u w:val="none"/>
        </w:rPr>
        <w:t>.</w:t>
      </w:r>
    </w:p>
    <w:p w:rsidR="009769D1" w:rsidRPr="00582576" w:rsidRDefault="009769D1" w:rsidP="00582576">
      <w:pPr>
        <w:pStyle w:val="Title"/>
        <w:numPr>
          <w:ilvl w:val="0"/>
          <w:numId w:val="1"/>
        </w:numPr>
        <w:tabs>
          <w:tab w:val="clear" w:pos="-15"/>
        </w:tabs>
        <w:spacing w:after="120"/>
        <w:ind w:left="567" w:hanging="567"/>
        <w:jc w:val="left"/>
        <w:rPr>
          <w:b w:val="0"/>
          <w:bCs w:val="0"/>
          <w:sz w:val="20"/>
          <w:szCs w:val="20"/>
          <w:u w:val="none"/>
          <w:lang w:val="en-AU"/>
        </w:rPr>
      </w:pPr>
      <w:r w:rsidRPr="00582576">
        <w:rPr>
          <w:b w:val="0"/>
          <w:bCs w:val="0"/>
          <w:sz w:val="20"/>
          <w:szCs w:val="20"/>
          <w:lang w:val="en-AU"/>
        </w:rPr>
        <w:t>Liquor Licence</w:t>
      </w:r>
      <w:r w:rsidRPr="00582576">
        <w:rPr>
          <w:b w:val="0"/>
          <w:bCs w:val="0"/>
          <w:sz w:val="20"/>
          <w:szCs w:val="20"/>
          <w:u w:val="none"/>
          <w:lang w:val="en-AU"/>
        </w:rPr>
        <w:t>:   Vineyards and breweries, or those only offering tastings may be able to operate under the current liquor licence for their winery or brewery.  Please contact the Victorian Commission for Gambling and Liquor Regulations (VCGLR) for extensions or further information.  All exhibitors serving alcohol have a duty of care to patrons.  Those sites wishing to serve alcohol must inform the Commercial Site Manager.</w:t>
      </w:r>
    </w:p>
    <w:p w:rsidR="009769D1" w:rsidRPr="00582576" w:rsidRDefault="009769D1" w:rsidP="00582576">
      <w:pPr>
        <w:pStyle w:val="Title"/>
        <w:spacing w:after="120"/>
        <w:ind w:left="567" w:hanging="567"/>
        <w:jc w:val="left"/>
        <w:rPr>
          <w:b w:val="0"/>
          <w:bCs w:val="0"/>
          <w:sz w:val="20"/>
          <w:szCs w:val="20"/>
          <w:u w:val="none"/>
          <w:lang w:val="en-AU"/>
        </w:rPr>
      </w:pPr>
      <w:r w:rsidRPr="00582576">
        <w:rPr>
          <w:b w:val="0"/>
          <w:bCs w:val="0"/>
          <w:sz w:val="20"/>
          <w:szCs w:val="20"/>
          <w:u w:val="none"/>
          <w:lang w:val="en-AU"/>
        </w:rPr>
        <w:t>11.</w:t>
      </w:r>
      <w:r w:rsidRPr="00582576">
        <w:rPr>
          <w:b w:val="0"/>
          <w:bCs w:val="0"/>
          <w:sz w:val="20"/>
          <w:szCs w:val="20"/>
          <w:u w:val="none"/>
          <w:lang w:val="en-AU"/>
        </w:rPr>
        <w:tab/>
      </w:r>
      <w:r w:rsidRPr="00582576">
        <w:rPr>
          <w:b w:val="0"/>
          <w:bCs w:val="0"/>
          <w:sz w:val="20"/>
          <w:szCs w:val="20"/>
          <w:lang w:val="en-AU"/>
        </w:rPr>
        <w:t>Site Applications:</w:t>
      </w:r>
      <w:r w:rsidRPr="00582576">
        <w:rPr>
          <w:b w:val="0"/>
          <w:bCs w:val="0"/>
          <w:sz w:val="20"/>
          <w:szCs w:val="20"/>
          <w:u w:val="none"/>
          <w:lang w:val="en-AU"/>
        </w:rPr>
        <w:t xml:space="preserve">   All site applications must be submitted on the official Red Hill Show Commercial Site Application Form.</w:t>
      </w:r>
    </w:p>
    <w:p w:rsidR="009769D1" w:rsidRPr="00582576" w:rsidRDefault="009769D1" w:rsidP="00582576">
      <w:pPr>
        <w:pStyle w:val="Title"/>
        <w:spacing w:after="120"/>
        <w:ind w:left="567" w:hanging="567"/>
        <w:jc w:val="left"/>
        <w:rPr>
          <w:b w:val="0"/>
          <w:bCs w:val="0"/>
          <w:sz w:val="20"/>
          <w:szCs w:val="20"/>
          <w:u w:val="none"/>
          <w:lang w:val="en-AU"/>
        </w:rPr>
      </w:pPr>
      <w:r w:rsidRPr="00582576">
        <w:rPr>
          <w:b w:val="0"/>
          <w:bCs w:val="0"/>
          <w:sz w:val="20"/>
          <w:szCs w:val="20"/>
          <w:u w:val="none"/>
          <w:lang w:val="en-AU"/>
        </w:rPr>
        <w:t>12</w:t>
      </w:r>
      <w:r w:rsidR="00582576">
        <w:rPr>
          <w:b w:val="0"/>
          <w:bCs w:val="0"/>
          <w:sz w:val="20"/>
          <w:szCs w:val="20"/>
          <w:u w:val="none"/>
          <w:lang w:val="en-AU"/>
        </w:rPr>
        <w:t>.</w:t>
      </w:r>
      <w:r w:rsidR="00582576">
        <w:rPr>
          <w:b w:val="0"/>
          <w:bCs w:val="0"/>
          <w:sz w:val="20"/>
          <w:szCs w:val="20"/>
          <w:u w:val="none"/>
          <w:lang w:val="en-AU"/>
        </w:rPr>
        <w:tab/>
      </w:r>
      <w:r w:rsidRPr="00582576">
        <w:rPr>
          <w:b w:val="0"/>
          <w:bCs w:val="0"/>
          <w:sz w:val="20"/>
          <w:szCs w:val="20"/>
          <w:lang w:val="en-AU"/>
        </w:rPr>
        <w:t>Site Boundaries:</w:t>
      </w:r>
      <w:r w:rsidRPr="00582576">
        <w:rPr>
          <w:b w:val="0"/>
          <w:bCs w:val="0"/>
          <w:sz w:val="20"/>
          <w:szCs w:val="20"/>
          <w:u w:val="none"/>
          <w:lang w:val="en-AU"/>
        </w:rPr>
        <w:t xml:space="preserve">   The size of the site requested MUST be adequate to contain completely all the applicant’s equipment. </w:t>
      </w:r>
      <w:r w:rsidR="009E4CDB">
        <w:rPr>
          <w:b w:val="0"/>
          <w:bCs w:val="0"/>
          <w:sz w:val="20"/>
          <w:szCs w:val="20"/>
          <w:u w:val="none"/>
          <w:lang w:val="en-AU"/>
        </w:rPr>
        <w:t xml:space="preserve"> </w:t>
      </w:r>
      <w:r w:rsidRPr="00582576">
        <w:rPr>
          <w:b w:val="0"/>
          <w:bCs w:val="0"/>
          <w:sz w:val="20"/>
          <w:szCs w:val="20"/>
          <w:u w:val="none"/>
          <w:lang w:val="en-AU"/>
        </w:rPr>
        <w:t>Trailers AND ACCESS TO TRAILERS, TOWBARS, GUY ROPES ETC must not infringe on adjacent sites.  All exhibitors/vendors must keep sites safe to the public and must observe any reasonable instruction.</w:t>
      </w:r>
    </w:p>
    <w:p w:rsidR="009769D1" w:rsidRPr="00582576" w:rsidRDefault="009769D1" w:rsidP="00582576">
      <w:pPr>
        <w:pStyle w:val="Title"/>
        <w:spacing w:after="120"/>
        <w:ind w:left="567"/>
        <w:jc w:val="left"/>
        <w:rPr>
          <w:b w:val="0"/>
          <w:bCs w:val="0"/>
          <w:sz w:val="20"/>
          <w:szCs w:val="20"/>
          <w:u w:val="none"/>
          <w:lang w:val="en-AU"/>
        </w:rPr>
      </w:pPr>
      <w:r w:rsidRPr="00582576">
        <w:rPr>
          <w:b w:val="0"/>
          <w:bCs w:val="0"/>
          <w:sz w:val="20"/>
          <w:szCs w:val="20"/>
          <w:u w:val="none"/>
          <w:lang w:val="en-AU"/>
        </w:rPr>
        <w:t>If your vehicle forms an integral part of a stall, arrangements must be made prior to the Show with the Commercial Site Manager for the vehicle to remain on the grounds.  Such vehicles MUST NOT be moved under any circumstances between 8.30am and 5.00pm on Show Day.</w:t>
      </w:r>
    </w:p>
    <w:p w:rsidR="007A2AA4" w:rsidRDefault="007A2AA4">
      <w:pPr>
        <w:rPr>
          <w:rFonts w:ascii="Arial" w:hAnsi="Arial" w:cs="Arial"/>
          <w:sz w:val="20"/>
          <w:szCs w:val="20"/>
          <w:lang w:val="en-AU"/>
        </w:rPr>
      </w:pPr>
      <w:r>
        <w:rPr>
          <w:b/>
          <w:bCs/>
          <w:sz w:val="20"/>
          <w:szCs w:val="20"/>
          <w:lang w:val="en-AU"/>
        </w:rPr>
        <w:br w:type="page"/>
      </w:r>
    </w:p>
    <w:p w:rsidR="009769D1" w:rsidRPr="00582576" w:rsidRDefault="009769D1" w:rsidP="00582576">
      <w:pPr>
        <w:pStyle w:val="Title"/>
        <w:spacing w:after="120"/>
        <w:ind w:left="567" w:hanging="567"/>
        <w:jc w:val="left"/>
        <w:rPr>
          <w:b w:val="0"/>
          <w:bCs w:val="0"/>
          <w:sz w:val="20"/>
          <w:szCs w:val="20"/>
          <w:u w:val="none"/>
          <w:lang w:val="en-AU"/>
        </w:rPr>
      </w:pPr>
      <w:r w:rsidRPr="00582576">
        <w:rPr>
          <w:b w:val="0"/>
          <w:bCs w:val="0"/>
          <w:sz w:val="20"/>
          <w:szCs w:val="20"/>
          <w:u w:val="none"/>
          <w:lang w:val="en-AU"/>
        </w:rPr>
        <w:lastRenderedPageBreak/>
        <w:t>13.</w:t>
      </w:r>
      <w:r w:rsidR="00582576">
        <w:rPr>
          <w:b w:val="0"/>
          <w:bCs w:val="0"/>
          <w:sz w:val="20"/>
          <w:szCs w:val="20"/>
          <w:u w:val="none"/>
          <w:lang w:val="en-AU"/>
        </w:rPr>
        <w:tab/>
      </w:r>
      <w:r w:rsidRPr="00582576">
        <w:rPr>
          <w:b w:val="0"/>
          <w:bCs w:val="0"/>
          <w:sz w:val="20"/>
          <w:szCs w:val="20"/>
          <w:lang w:val="en-AU"/>
        </w:rPr>
        <w:t>Admission Fees for Staff:</w:t>
      </w:r>
      <w:r w:rsidRPr="00582576">
        <w:rPr>
          <w:b w:val="0"/>
          <w:bCs w:val="0"/>
          <w:sz w:val="20"/>
          <w:szCs w:val="20"/>
          <w:u w:val="none"/>
          <w:lang w:val="en-AU"/>
        </w:rPr>
        <w:t xml:space="preserve">   </w:t>
      </w:r>
      <w:r w:rsidRPr="00582576">
        <w:rPr>
          <w:bCs w:val="0"/>
          <w:sz w:val="20"/>
          <w:szCs w:val="20"/>
          <w:u w:val="none"/>
          <w:lang w:val="en-AU"/>
        </w:rPr>
        <w:t>No refund</w:t>
      </w:r>
      <w:r w:rsidRPr="00582576">
        <w:rPr>
          <w:b w:val="0"/>
          <w:bCs w:val="0"/>
          <w:sz w:val="20"/>
          <w:szCs w:val="20"/>
          <w:u w:val="none"/>
          <w:lang w:val="en-AU"/>
        </w:rPr>
        <w:t xml:space="preserve"> of admission fees charged to trade space staff will be given.  Vendors and staff arriving on the showgrounds before 8.30am on Show Day are not charged an admission fee.  If staff are rostered to arrive during the day, up to </w:t>
      </w:r>
      <w:r w:rsidR="002D104A" w:rsidRPr="00582576">
        <w:rPr>
          <w:b w:val="0"/>
          <w:bCs w:val="0"/>
          <w:sz w:val="20"/>
          <w:szCs w:val="20"/>
          <w:u w:val="none"/>
          <w:lang w:val="en-AU"/>
        </w:rPr>
        <w:t>2</w:t>
      </w:r>
      <w:r w:rsidRPr="00582576">
        <w:rPr>
          <w:b w:val="0"/>
          <w:bCs w:val="0"/>
          <w:sz w:val="20"/>
          <w:szCs w:val="20"/>
          <w:u w:val="none"/>
          <w:lang w:val="en-AU"/>
        </w:rPr>
        <w:t xml:space="preserve"> admission tickets can be pre-purchased.  Staff must produce these tickets at the gate on Show Day or they will be required to pay a further (non-refundable) fee.  Community groups (complimentary sites) will need to nominate how many helper’s tickets they will need – a maximum number of 4 will be available.  Please refer to the Show Executive Officer for further information.</w:t>
      </w:r>
    </w:p>
    <w:p w:rsidR="009769D1" w:rsidRPr="00582576" w:rsidRDefault="009769D1" w:rsidP="00582576">
      <w:pPr>
        <w:pStyle w:val="Title"/>
        <w:spacing w:after="120"/>
        <w:ind w:left="567" w:hanging="567"/>
        <w:jc w:val="left"/>
        <w:rPr>
          <w:b w:val="0"/>
          <w:sz w:val="20"/>
          <w:szCs w:val="20"/>
          <w:u w:val="none"/>
        </w:rPr>
      </w:pPr>
      <w:r w:rsidRPr="00582576">
        <w:rPr>
          <w:b w:val="0"/>
          <w:sz w:val="20"/>
          <w:szCs w:val="20"/>
          <w:u w:val="none"/>
          <w:lang w:val="en-AU"/>
        </w:rPr>
        <w:t>14.</w:t>
      </w:r>
      <w:r w:rsidR="00582576">
        <w:rPr>
          <w:b w:val="0"/>
          <w:sz w:val="20"/>
          <w:szCs w:val="20"/>
          <w:u w:val="none"/>
          <w:lang w:val="en-AU"/>
        </w:rPr>
        <w:tab/>
      </w:r>
      <w:r w:rsidRPr="00582576">
        <w:rPr>
          <w:b w:val="0"/>
          <w:sz w:val="20"/>
          <w:szCs w:val="20"/>
          <w:lang w:val="en-AU"/>
        </w:rPr>
        <w:t>Site Fees</w:t>
      </w:r>
      <w:r w:rsidRPr="00582576">
        <w:rPr>
          <w:b w:val="0"/>
          <w:sz w:val="20"/>
          <w:szCs w:val="20"/>
          <w:u w:val="none"/>
          <w:lang w:val="en-AU"/>
        </w:rPr>
        <w:t>:</w:t>
      </w:r>
      <w:r w:rsidR="009E4CDB">
        <w:rPr>
          <w:b w:val="0"/>
          <w:sz w:val="20"/>
          <w:szCs w:val="20"/>
          <w:u w:val="none"/>
          <w:lang w:val="en-AU"/>
        </w:rPr>
        <w:t xml:space="preserve"> </w:t>
      </w:r>
      <w:r w:rsidRPr="00582576">
        <w:rPr>
          <w:b w:val="0"/>
          <w:sz w:val="20"/>
          <w:szCs w:val="20"/>
          <w:u w:val="none"/>
          <w:lang w:val="en-AU"/>
        </w:rPr>
        <w:t xml:space="preserve">  </w:t>
      </w:r>
      <w:r w:rsidRPr="00582576">
        <w:rPr>
          <w:b w:val="0"/>
          <w:sz w:val="20"/>
          <w:szCs w:val="20"/>
          <w:u w:val="none"/>
        </w:rPr>
        <w:t xml:space="preserve">Payment for the site </w:t>
      </w:r>
      <w:r w:rsidR="005008A3" w:rsidRPr="00582576">
        <w:rPr>
          <w:b w:val="0"/>
          <w:sz w:val="20"/>
          <w:szCs w:val="20"/>
          <w:u w:val="none"/>
        </w:rPr>
        <w:t>is</w:t>
      </w:r>
      <w:r w:rsidRPr="00582576">
        <w:rPr>
          <w:b w:val="0"/>
          <w:sz w:val="20"/>
          <w:szCs w:val="20"/>
          <w:u w:val="none"/>
        </w:rPr>
        <w:t xml:space="preserve"> in advance and payable within </w:t>
      </w:r>
      <w:r w:rsidR="002D104A" w:rsidRPr="00582576">
        <w:rPr>
          <w:b w:val="0"/>
          <w:sz w:val="20"/>
          <w:szCs w:val="20"/>
          <w:u w:val="none"/>
        </w:rPr>
        <w:t>14</w:t>
      </w:r>
      <w:r w:rsidRPr="00582576">
        <w:rPr>
          <w:b w:val="0"/>
          <w:sz w:val="20"/>
          <w:szCs w:val="20"/>
          <w:u w:val="none"/>
        </w:rPr>
        <w:t xml:space="preserve"> days of the date of the tax invoice. Payments can be made by</w:t>
      </w:r>
      <w:r w:rsidRPr="00CB794C">
        <w:rPr>
          <w:b w:val="0"/>
          <w:sz w:val="20"/>
          <w:szCs w:val="20"/>
          <w:u w:val="none"/>
          <w:lang w:val="en-AU"/>
        </w:rPr>
        <w:t xml:space="preserve"> cheque</w:t>
      </w:r>
      <w:r w:rsidRPr="00582576">
        <w:rPr>
          <w:b w:val="0"/>
          <w:sz w:val="20"/>
          <w:szCs w:val="20"/>
          <w:u w:val="none"/>
        </w:rPr>
        <w:t>, money order or direct debit to</w:t>
      </w:r>
      <w:r w:rsidR="009E4CDB">
        <w:rPr>
          <w:b w:val="0"/>
          <w:sz w:val="20"/>
          <w:szCs w:val="20"/>
          <w:u w:val="none"/>
        </w:rPr>
        <w:t>:</w:t>
      </w:r>
    </w:p>
    <w:p w:rsidR="009769D1" w:rsidRPr="00582576" w:rsidRDefault="009769D1" w:rsidP="00582576">
      <w:pPr>
        <w:pStyle w:val="Title"/>
        <w:spacing w:after="120"/>
        <w:ind w:left="567" w:hanging="567"/>
        <w:jc w:val="left"/>
        <w:rPr>
          <w:b w:val="0"/>
          <w:sz w:val="20"/>
          <w:szCs w:val="20"/>
          <w:u w:val="none"/>
        </w:rPr>
      </w:pPr>
      <w:r w:rsidRPr="00582576">
        <w:rPr>
          <w:b w:val="0"/>
          <w:sz w:val="20"/>
          <w:szCs w:val="20"/>
          <w:u w:val="none"/>
        </w:rPr>
        <w:tab/>
        <w:t>Bank: Bendigo Bank</w:t>
      </w:r>
      <w:r w:rsidR="009E4CDB">
        <w:rPr>
          <w:b w:val="0"/>
          <w:sz w:val="20"/>
          <w:szCs w:val="20"/>
          <w:u w:val="none"/>
        </w:rPr>
        <w:t xml:space="preserve">.  </w:t>
      </w:r>
      <w:r w:rsidRPr="00582576">
        <w:rPr>
          <w:b w:val="0"/>
          <w:sz w:val="20"/>
          <w:szCs w:val="20"/>
          <w:u w:val="none"/>
        </w:rPr>
        <w:t>Account Name: Red Hill Agricultural &amp; Horticultural Society</w:t>
      </w:r>
      <w:r w:rsidR="008E1183">
        <w:rPr>
          <w:b w:val="0"/>
          <w:sz w:val="20"/>
          <w:szCs w:val="20"/>
          <w:u w:val="none"/>
        </w:rPr>
        <w:t>;</w:t>
      </w:r>
    </w:p>
    <w:p w:rsidR="009769D1" w:rsidRPr="00582576" w:rsidRDefault="009769D1" w:rsidP="00582576">
      <w:pPr>
        <w:pStyle w:val="Title"/>
        <w:spacing w:after="120"/>
        <w:ind w:left="567" w:hanging="567"/>
        <w:jc w:val="left"/>
        <w:rPr>
          <w:b w:val="0"/>
          <w:i/>
          <w:sz w:val="20"/>
          <w:szCs w:val="20"/>
          <w:u w:val="none"/>
        </w:rPr>
      </w:pPr>
      <w:r w:rsidRPr="00582576">
        <w:rPr>
          <w:sz w:val="20"/>
          <w:szCs w:val="20"/>
          <w:u w:val="none"/>
        </w:rPr>
        <w:tab/>
      </w:r>
      <w:r w:rsidRPr="00582576">
        <w:rPr>
          <w:b w:val="0"/>
          <w:sz w:val="20"/>
          <w:szCs w:val="20"/>
          <w:u w:val="none"/>
        </w:rPr>
        <w:t>BSB:  63300</w:t>
      </w:r>
      <w:r w:rsidR="000E615C" w:rsidRPr="00582576">
        <w:rPr>
          <w:b w:val="0"/>
          <w:sz w:val="20"/>
          <w:szCs w:val="20"/>
          <w:u w:val="none"/>
        </w:rPr>
        <w:t>0</w:t>
      </w:r>
      <w:r w:rsidR="009E4CDB">
        <w:rPr>
          <w:b w:val="0"/>
          <w:sz w:val="20"/>
          <w:szCs w:val="20"/>
          <w:u w:val="none"/>
        </w:rPr>
        <w:t xml:space="preserve">.  </w:t>
      </w:r>
      <w:r w:rsidR="000E615C" w:rsidRPr="00582576">
        <w:rPr>
          <w:b w:val="0"/>
          <w:sz w:val="20"/>
          <w:szCs w:val="20"/>
          <w:u w:val="none"/>
        </w:rPr>
        <w:t>Account Number:  134789924.</w:t>
      </w:r>
      <w:r w:rsidRPr="00582576">
        <w:rPr>
          <w:b w:val="0"/>
          <w:sz w:val="20"/>
          <w:szCs w:val="20"/>
          <w:u w:val="none"/>
        </w:rPr>
        <w:t xml:space="preserve">  Please include your </w:t>
      </w:r>
      <w:r w:rsidR="000E615C" w:rsidRPr="00582576">
        <w:rPr>
          <w:b w:val="0"/>
          <w:sz w:val="20"/>
          <w:szCs w:val="20"/>
          <w:u w:val="none"/>
        </w:rPr>
        <w:t>invoice</w:t>
      </w:r>
      <w:r w:rsidRPr="00582576">
        <w:rPr>
          <w:b w:val="0"/>
          <w:sz w:val="20"/>
          <w:szCs w:val="20"/>
          <w:u w:val="none"/>
        </w:rPr>
        <w:t xml:space="preserve"> number when making payment.  </w:t>
      </w:r>
      <w:r w:rsidRPr="00582576">
        <w:rPr>
          <w:b w:val="0"/>
          <w:i/>
          <w:sz w:val="20"/>
          <w:szCs w:val="20"/>
          <w:u w:val="none"/>
        </w:rPr>
        <w:t>If a stallholder cancels a site booking 14 days or less prior to the Show, 50% of all fees paid will be retained by the Red Hill Show Society to cover administration costs.</w:t>
      </w:r>
    </w:p>
    <w:p w:rsidR="009769D1" w:rsidRPr="00582576" w:rsidRDefault="009769D1" w:rsidP="00582576">
      <w:pPr>
        <w:pStyle w:val="Title"/>
        <w:spacing w:after="120"/>
        <w:ind w:left="567" w:hanging="567"/>
        <w:jc w:val="left"/>
        <w:rPr>
          <w:b w:val="0"/>
          <w:bCs w:val="0"/>
          <w:sz w:val="20"/>
          <w:szCs w:val="20"/>
          <w:u w:val="none"/>
          <w:lang w:val="en-AU"/>
        </w:rPr>
      </w:pPr>
      <w:r w:rsidRPr="00582576">
        <w:rPr>
          <w:b w:val="0"/>
          <w:bCs w:val="0"/>
          <w:sz w:val="20"/>
          <w:szCs w:val="20"/>
          <w:u w:val="none"/>
          <w:lang w:val="en-AU"/>
        </w:rPr>
        <w:t>15.</w:t>
      </w:r>
      <w:r w:rsidRPr="00582576">
        <w:rPr>
          <w:b w:val="0"/>
          <w:bCs w:val="0"/>
          <w:sz w:val="20"/>
          <w:szCs w:val="20"/>
          <w:u w:val="none"/>
          <w:lang w:val="en-AU"/>
        </w:rPr>
        <w:tab/>
      </w:r>
      <w:r w:rsidRPr="00582576">
        <w:rPr>
          <w:b w:val="0"/>
          <w:bCs w:val="0"/>
          <w:sz w:val="20"/>
          <w:szCs w:val="20"/>
          <w:lang w:val="en-AU"/>
        </w:rPr>
        <w:t>Site Allocation:</w:t>
      </w:r>
      <w:r w:rsidRPr="00582576">
        <w:rPr>
          <w:b w:val="0"/>
          <w:bCs w:val="0"/>
          <w:sz w:val="20"/>
          <w:szCs w:val="20"/>
          <w:u w:val="none"/>
          <w:lang w:val="en-AU"/>
        </w:rPr>
        <w:t xml:space="preserve">  </w:t>
      </w:r>
      <w:r w:rsidR="009E4CDB">
        <w:rPr>
          <w:b w:val="0"/>
          <w:bCs w:val="0"/>
          <w:sz w:val="20"/>
          <w:szCs w:val="20"/>
          <w:u w:val="none"/>
          <w:lang w:val="en-AU"/>
        </w:rPr>
        <w:t xml:space="preserve"> </w:t>
      </w:r>
      <w:r w:rsidRPr="00582576">
        <w:rPr>
          <w:b w:val="0"/>
          <w:bCs w:val="0"/>
          <w:sz w:val="20"/>
          <w:szCs w:val="20"/>
          <w:u w:val="none"/>
          <w:lang w:val="en-AU"/>
        </w:rPr>
        <w:t xml:space="preserve">Sites will be allocated in advance of the Show and applicants notified.  However, the Society reserves the right to change the position of any site on or before Show Day.  The decision of the </w:t>
      </w:r>
      <w:r w:rsidR="00376724">
        <w:rPr>
          <w:b w:val="0"/>
          <w:bCs w:val="0"/>
          <w:sz w:val="20"/>
          <w:szCs w:val="20"/>
          <w:u w:val="none"/>
          <w:lang w:val="en-AU"/>
        </w:rPr>
        <w:t>Commercial</w:t>
      </w:r>
      <w:r w:rsidRPr="00582576">
        <w:rPr>
          <w:b w:val="0"/>
          <w:bCs w:val="0"/>
          <w:sz w:val="20"/>
          <w:szCs w:val="20"/>
          <w:u w:val="none"/>
          <w:lang w:val="en-AU"/>
        </w:rPr>
        <w:t xml:space="preserve"> Site Manager will be final.</w:t>
      </w:r>
    </w:p>
    <w:p w:rsidR="005008A3" w:rsidRPr="00582576" w:rsidRDefault="009769D1" w:rsidP="00582576">
      <w:pPr>
        <w:pStyle w:val="Title"/>
        <w:spacing w:after="120"/>
        <w:ind w:left="567" w:hanging="567"/>
        <w:jc w:val="left"/>
        <w:rPr>
          <w:b w:val="0"/>
          <w:bCs w:val="0"/>
          <w:sz w:val="20"/>
          <w:szCs w:val="20"/>
          <w:u w:val="none"/>
          <w:lang w:val="en-AU"/>
        </w:rPr>
      </w:pPr>
      <w:r w:rsidRPr="00582576">
        <w:rPr>
          <w:b w:val="0"/>
          <w:bCs w:val="0"/>
          <w:sz w:val="20"/>
          <w:szCs w:val="20"/>
          <w:u w:val="none"/>
          <w:lang w:val="en-AU"/>
        </w:rPr>
        <w:t>16.</w:t>
      </w:r>
      <w:r w:rsidRPr="00582576">
        <w:rPr>
          <w:b w:val="0"/>
          <w:bCs w:val="0"/>
          <w:sz w:val="20"/>
          <w:szCs w:val="20"/>
          <w:u w:val="none"/>
          <w:lang w:val="en-AU"/>
        </w:rPr>
        <w:tab/>
      </w:r>
      <w:r w:rsidRPr="00582576">
        <w:rPr>
          <w:b w:val="0"/>
          <w:bCs w:val="0"/>
          <w:sz w:val="20"/>
          <w:szCs w:val="20"/>
          <w:lang w:val="en-AU"/>
        </w:rPr>
        <w:t>Refusal of Applications:</w:t>
      </w:r>
      <w:r w:rsidRPr="00582576">
        <w:rPr>
          <w:b w:val="0"/>
          <w:bCs w:val="0"/>
          <w:sz w:val="20"/>
          <w:szCs w:val="20"/>
          <w:u w:val="none"/>
          <w:lang w:val="en-AU"/>
        </w:rPr>
        <w:t xml:space="preserve">   The Society reserves the right to refuse an application for a site without </w:t>
      </w:r>
      <w:r w:rsidR="00B16B17" w:rsidRPr="00582576">
        <w:rPr>
          <w:b w:val="0"/>
          <w:bCs w:val="0"/>
          <w:sz w:val="20"/>
          <w:szCs w:val="20"/>
          <w:u w:val="none"/>
          <w:lang w:val="en-AU"/>
        </w:rPr>
        <w:t>requiring to give a reason.</w:t>
      </w:r>
    </w:p>
    <w:p w:rsidR="009769D1" w:rsidRPr="00582576" w:rsidRDefault="009769D1" w:rsidP="00582576">
      <w:pPr>
        <w:pStyle w:val="Title"/>
        <w:numPr>
          <w:ilvl w:val="0"/>
          <w:numId w:val="6"/>
        </w:numPr>
        <w:spacing w:after="120"/>
        <w:ind w:left="567" w:hanging="567"/>
        <w:jc w:val="left"/>
        <w:rPr>
          <w:b w:val="0"/>
          <w:bCs w:val="0"/>
          <w:sz w:val="20"/>
          <w:szCs w:val="20"/>
          <w:u w:val="none"/>
          <w:lang w:val="en-AU"/>
        </w:rPr>
      </w:pPr>
      <w:r w:rsidRPr="00582576">
        <w:rPr>
          <w:b w:val="0"/>
          <w:bCs w:val="0"/>
          <w:sz w:val="20"/>
          <w:szCs w:val="20"/>
          <w:lang w:val="en-AU"/>
        </w:rPr>
        <w:t>Site Sub-letting/Sharing:</w:t>
      </w:r>
      <w:r w:rsidRPr="00582576">
        <w:rPr>
          <w:b w:val="0"/>
          <w:bCs w:val="0"/>
          <w:sz w:val="20"/>
          <w:szCs w:val="20"/>
          <w:u w:val="none"/>
          <w:lang w:val="en-AU"/>
        </w:rPr>
        <w:t xml:space="preserve">   Sub-letting or sharing of sites is not permitted.</w:t>
      </w:r>
    </w:p>
    <w:p w:rsidR="009769D1" w:rsidRPr="00582576" w:rsidRDefault="009769D1" w:rsidP="00582576">
      <w:pPr>
        <w:pStyle w:val="Title"/>
        <w:spacing w:after="120"/>
        <w:ind w:left="567" w:hanging="567"/>
        <w:jc w:val="left"/>
        <w:rPr>
          <w:b w:val="0"/>
          <w:bCs w:val="0"/>
          <w:sz w:val="20"/>
          <w:szCs w:val="20"/>
          <w:u w:val="none"/>
          <w:lang w:val="en-AU"/>
        </w:rPr>
      </w:pPr>
      <w:r w:rsidRPr="00582576">
        <w:rPr>
          <w:b w:val="0"/>
          <w:bCs w:val="0"/>
          <w:sz w:val="20"/>
          <w:szCs w:val="20"/>
          <w:u w:val="none"/>
          <w:lang w:val="en-AU"/>
        </w:rPr>
        <w:t>18.</w:t>
      </w:r>
      <w:r w:rsidR="00582576">
        <w:rPr>
          <w:b w:val="0"/>
          <w:bCs w:val="0"/>
          <w:sz w:val="20"/>
          <w:szCs w:val="20"/>
          <w:u w:val="none"/>
          <w:lang w:val="en-AU"/>
        </w:rPr>
        <w:tab/>
      </w:r>
      <w:r w:rsidRPr="00582576">
        <w:rPr>
          <w:b w:val="0"/>
          <w:bCs w:val="0"/>
          <w:sz w:val="20"/>
          <w:szCs w:val="20"/>
          <w:lang w:val="en-AU"/>
        </w:rPr>
        <w:t>PA Systems:</w:t>
      </w:r>
      <w:r w:rsidRPr="00582576">
        <w:rPr>
          <w:b w:val="0"/>
          <w:bCs w:val="0"/>
          <w:sz w:val="20"/>
          <w:szCs w:val="20"/>
          <w:u w:val="none"/>
          <w:lang w:val="en-AU"/>
        </w:rPr>
        <w:t xml:space="preserve"> </w:t>
      </w:r>
      <w:r w:rsidR="009E4CDB">
        <w:rPr>
          <w:b w:val="0"/>
          <w:bCs w:val="0"/>
          <w:sz w:val="20"/>
          <w:szCs w:val="20"/>
          <w:u w:val="none"/>
          <w:lang w:val="en-AU"/>
        </w:rPr>
        <w:t xml:space="preserve"> </w:t>
      </w:r>
      <w:r w:rsidRPr="00582576">
        <w:rPr>
          <w:b w:val="0"/>
          <w:bCs w:val="0"/>
          <w:sz w:val="20"/>
          <w:szCs w:val="20"/>
          <w:u w:val="none"/>
          <w:lang w:val="en-AU"/>
        </w:rPr>
        <w:t xml:space="preserve"> Individual </w:t>
      </w:r>
      <w:r w:rsidR="00CB794C" w:rsidRPr="00582576">
        <w:rPr>
          <w:b w:val="0"/>
          <w:bCs w:val="0"/>
          <w:sz w:val="20"/>
          <w:szCs w:val="20"/>
          <w:u w:val="none"/>
          <w:lang w:val="en-AU"/>
        </w:rPr>
        <w:t>public-address</w:t>
      </w:r>
      <w:r w:rsidRPr="00582576">
        <w:rPr>
          <w:b w:val="0"/>
          <w:bCs w:val="0"/>
          <w:sz w:val="20"/>
          <w:szCs w:val="20"/>
          <w:u w:val="none"/>
          <w:lang w:val="en-AU"/>
        </w:rPr>
        <w:t xml:space="preserve"> systems are not permitted on Show Day. </w:t>
      </w:r>
    </w:p>
    <w:p w:rsidR="009769D1" w:rsidRPr="00582576" w:rsidRDefault="009769D1" w:rsidP="00582576">
      <w:pPr>
        <w:pStyle w:val="Title"/>
        <w:spacing w:after="120"/>
        <w:ind w:left="567"/>
        <w:jc w:val="left"/>
        <w:rPr>
          <w:b w:val="0"/>
          <w:bCs w:val="0"/>
          <w:sz w:val="20"/>
          <w:szCs w:val="20"/>
          <w:u w:val="none"/>
          <w:lang w:val="en-AU"/>
        </w:rPr>
      </w:pPr>
      <w:r w:rsidRPr="00582576">
        <w:rPr>
          <w:b w:val="0"/>
          <w:bCs w:val="0"/>
          <w:sz w:val="20"/>
          <w:szCs w:val="20"/>
          <w:u w:val="none"/>
          <w:lang w:val="en-AU"/>
        </w:rPr>
        <w:t>Exhibitors/vendors are invited to submit material for broadcast over the Show’s PA system to the Secretary’s desk (at door of Community Pavilion) on Show Day.</w:t>
      </w:r>
    </w:p>
    <w:p w:rsidR="009769D1" w:rsidRPr="00582576" w:rsidRDefault="009769D1" w:rsidP="00582576">
      <w:pPr>
        <w:pStyle w:val="Title"/>
        <w:numPr>
          <w:ilvl w:val="0"/>
          <w:numId w:val="7"/>
        </w:numPr>
        <w:spacing w:after="120"/>
        <w:ind w:left="567" w:hanging="567"/>
        <w:jc w:val="left"/>
        <w:rPr>
          <w:b w:val="0"/>
          <w:bCs w:val="0"/>
          <w:sz w:val="20"/>
          <w:szCs w:val="20"/>
          <w:u w:val="none"/>
          <w:lang w:val="en-AU"/>
        </w:rPr>
      </w:pPr>
      <w:r w:rsidRPr="00582576">
        <w:rPr>
          <w:b w:val="0"/>
          <w:bCs w:val="0"/>
          <w:sz w:val="20"/>
          <w:szCs w:val="20"/>
          <w:lang w:val="en-AU"/>
        </w:rPr>
        <w:t>Banned Items:</w:t>
      </w:r>
      <w:r w:rsidRPr="00582576">
        <w:rPr>
          <w:b w:val="0"/>
          <w:bCs w:val="0"/>
          <w:sz w:val="20"/>
          <w:szCs w:val="20"/>
          <w:u w:val="none"/>
          <w:lang w:val="en-AU"/>
        </w:rPr>
        <w:t xml:space="preserve">   Some novelty items are considered unsuitable for sale.  Anything that can be used to create injury or nuisance to animals or people is banned from sale. </w:t>
      </w:r>
      <w:r w:rsidR="00376724">
        <w:rPr>
          <w:b w:val="0"/>
          <w:bCs w:val="0"/>
          <w:sz w:val="20"/>
          <w:szCs w:val="20"/>
          <w:u w:val="none"/>
          <w:lang w:val="en-AU"/>
        </w:rPr>
        <w:t xml:space="preserve"> </w:t>
      </w:r>
      <w:r w:rsidRPr="00582576">
        <w:rPr>
          <w:b w:val="0"/>
          <w:bCs w:val="0"/>
          <w:sz w:val="20"/>
          <w:szCs w:val="20"/>
          <w:u w:val="none"/>
          <w:lang w:val="en-AU"/>
        </w:rPr>
        <w:t>A list of unsuitable and banned items will be forwarded to vendors with application forms.  Vendors found to be selling these items will be dealt with according to law, and immediately removed from the Showgrounds.</w:t>
      </w:r>
    </w:p>
    <w:p w:rsidR="009769D1" w:rsidRPr="00582576" w:rsidRDefault="009769D1" w:rsidP="00582576">
      <w:pPr>
        <w:pStyle w:val="Title"/>
        <w:spacing w:after="120"/>
        <w:ind w:left="567" w:hanging="567"/>
        <w:jc w:val="left"/>
        <w:rPr>
          <w:bCs w:val="0"/>
          <w:sz w:val="20"/>
          <w:szCs w:val="20"/>
          <w:u w:val="none"/>
          <w:lang w:val="en-AU"/>
        </w:rPr>
      </w:pPr>
      <w:r w:rsidRPr="00582576">
        <w:rPr>
          <w:b w:val="0"/>
          <w:bCs w:val="0"/>
          <w:sz w:val="20"/>
          <w:szCs w:val="20"/>
          <w:u w:val="none"/>
          <w:lang w:val="en-AU"/>
        </w:rPr>
        <w:t>20.</w:t>
      </w:r>
      <w:r w:rsidRPr="00582576">
        <w:rPr>
          <w:b w:val="0"/>
          <w:bCs w:val="0"/>
          <w:sz w:val="20"/>
          <w:szCs w:val="20"/>
          <w:u w:val="none"/>
          <w:lang w:val="en-AU"/>
        </w:rPr>
        <w:tab/>
      </w:r>
      <w:r w:rsidRPr="00582576">
        <w:rPr>
          <w:b w:val="0"/>
          <w:bCs w:val="0"/>
          <w:sz w:val="20"/>
          <w:szCs w:val="20"/>
          <w:lang w:val="en-AU"/>
        </w:rPr>
        <w:t>Fire Permit:</w:t>
      </w:r>
      <w:r w:rsidRPr="00582576">
        <w:rPr>
          <w:b w:val="0"/>
          <w:bCs w:val="0"/>
          <w:sz w:val="20"/>
          <w:szCs w:val="20"/>
          <w:u w:val="none"/>
          <w:lang w:val="en-AU"/>
        </w:rPr>
        <w:t xml:space="preserve">   If you are operating any device with a naked flame (</w:t>
      </w:r>
      <w:r w:rsidR="009E4CDB" w:rsidRPr="00582576">
        <w:rPr>
          <w:b w:val="0"/>
          <w:bCs w:val="0"/>
          <w:sz w:val="20"/>
          <w:szCs w:val="20"/>
          <w:u w:val="none"/>
          <w:lang w:val="en-AU"/>
        </w:rPr>
        <w:t>i.</w:t>
      </w:r>
      <w:r w:rsidR="009E4CDB">
        <w:rPr>
          <w:b w:val="0"/>
          <w:bCs w:val="0"/>
          <w:sz w:val="20"/>
          <w:szCs w:val="20"/>
          <w:u w:val="none"/>
          <w:lang w:val="en-AU"/>
        </w:rPr>
        <w:t>e.</w:t>
      </w:r>
      <w:r w:rsidRPr="00582576">
        <w:rPr>
          <w:b w:val="0"/>
          <w:bCs w:val="0"/>
          <w:sz w:val="20"/>
          <w:szCs w:val="20"/>
          <w:u w:val="none"/>
          <w:lang w:val="en-AU"/>
        </w:rPr>
        <w:t xml:space="preserve"> </w:t>
      </w:r>
      <w:r w:rsidR="009E4CDB" w:rsidRPr="00582576">
        <w:rPr>
          <w:b w:val="0"/>
          <w:bCs w:val="0"/>
          <w:sz w:val="20"/>
          <w:szCs w:val="20"/>
          <w:u w:val="none"/>
          <w:lang w:val="en-AU"/>
        </w:rPr>
        <w:t>BBQ</w:t>
      </w:r>
      <w:r w:rsidRPr="00582576">
        <w:rPr>
          <w:b w:val="0"/>
          <w:bCs w:val="0"/>
          <w:sz w:val="20"/>
          <w:szCs w:val="20"/>
          <w:u w:val="none"/>
          <w:lang w:val="en-AU"/>
        </w:rPr>
        <w:t xml:space="preserve"> or cooker) and it turns out to be a total fire ban (unlikely, but possible) you will need to register for a permit.</w:t>
      </w:r>
      <w:r w:rsidR="00376724">
        <w:rPr>
          <w:b w:val="0"/>
          <w:bCs w:val="0"/>
          <w:sz w:val="20"/>
          <w:szCs w:val="20"/>
          <w:u w:val="none"/>
          <w:lang w:val="en-AU"/>
        </w:rPr>
        <w:t xml:space="preserve"> </w:t>
      </w:r>
      <w:r w:rsidRPr="00582576">
        <w:rPr>
          <w:b w:val="0"/>
          <w:bCs w:val="0"/>
          <w:sz w:val="20"/>
          <w:szCs w:val="20"/>
          <w:u w:val="none"/>
          <w:lang w:val="en-AU"/>
        </w:rPr>
        <w:t xml:space="preserve"> There is no fee.  The form is available from </w:t>
      </w:r>
      <w:r w:rsidRPr="00582576">
        <w:rPr>
          <w:bCs w:val="0"/>
          <w:sz w:val="20"/>
          <w:szCs w:val="20"/>
          <w:u w:val="none"/>
          <w:lang w:val="en-AU"/>
        </w:rPr>
        <w:t>http://www.cfa.vic.gov.au/restrictions.permits.htm</w:t>
      </w:r>
    </w:p>
    <w:p w:rsidR="009769D1" w:rsidRPr="00582576" w:rsidRDefault="009769D1" w:rsidP="00582576">
      <w:pPr>
        <w:pStyle w:val="Title"/>
        <w:spacing w:after="120"/>
        <w:ind w:left="567" w:hanging="567"/>
        <w:jc w:val="left"/>
        <w:rPr>
          <w:b w:val="0"/>
          <w:bCs w:val="0"/>
          <w:sz w:val="20"/>
          <w:szCs w:val="20"/>
          <w:u w:val="none"/>
          <w:lang w:val="en-AU"/>
        </w:rPr>
      </w:pPr>
      <w:r w:rsidRPr="00582576">
        <w:rPr>
          <w:b w:val="0"/>
          <w:bCs w:val="0"/>
          <w:sz w:val="20"/>
          <w:szCs w:val="20"/>
          <w:u w:val="none"/>
          <w:lang w:val="en-AU"/>
        </w:rPr>
        <w:t>21.</w:t>
      </w:r>
      <w:r w:rsidR="00582576">
        <w:rPr>
          <w:b w:val="0"/>
          <w:bCs w:val="0"/>
          <w:sz w:val="20"/>
          <w:szCs w:val="20"/>
          <w:u w:val="none"/>
          <w:lang w:val="en-AU"/>
        </w:rPr>
        <w:tab/>
      </w:r>
      <w:r w:rsidRPr="00582576">
        <w:rPr>
          <w:b w:val="0"/>
          <w:bCs w:val="0"/>
          <w:sz w:val="20"/>
          <w:szCs w:val="20"/>
          <w:lang w:val="en-AU"/>
        </w:rPr>
        <w:t>Securing Pins, Pegs or Stakes:</w:t>
      </w:r>
      <w:r w:rsidRPr="00582576">
        <w:rPr>
          <w:b w:val="0"/>
          <w:bCs w:val="0"/>
          <w:sz w:val="20"/>
          <w:szCs w:val="20"/>
          <w:u w:val="none"/>
          <w:lang w:val="en-AU"/>
        </w:rPr>
        <w:t xml:space="preserve">   Securing pins, pegs or stakes must </w:t>
      </w:r>
      <w:r w:rsidRPr="009E4CDB">
        <w:rPr>
          <w:b w:val="0"/>
          <w:bCs w:val="0"/>
          <w:sz w:val="20"/>
          <w:szCs w:val="20"/>
          <w:lang w:val="en-AU"/>
        </w:rPr>
        <w:t>not</w:t>
      </w:r>
      <w:r w:rsidRPr="00582576">
        <w:rPr>
          <w:b w:val="0"/>
          <w:bCs w:val="0"/>
          <w:sz w:val="20"/>
          <w:szCs w:val="20"/>
          <w:u w:val="none"/>
          <w:lang w:val="en-AU"/>
        </w:rPr>
        <w:t xml:space="preserve"> be driven into the ground without prior permission of the Commercial Site Manager or the Show Safety Officer, as underground hazards exist. </w:t>
      </w:r>
      <w:r w:rsidR="00376724">
        <w:rPr>
          <w:b w:val="0"/>
          <w:bCs w:val="0"/>
          <w:sz w:val="20"/>
          <w:szCs w:val="20"/>
          <w:u w:val="none"/>
          <w:lang w:val="en-AU"/>
        </w:rPr>
        <w:t xml:space="preserve"> </w:t>
      </w:r>
      <w:r w:rsidRPr="00582576">
        <w:rPr>
          <w:bCs w:val="0"/>
          <w:sz w:val="20"/>
          <w:szCs w:val="20"/>
          <w:u w:val="none"/>
          <w:lang w:val="en-AU"/>
        </w:rPr>
        <w:t xml:space="preserve">NB Nothing is to be driven into </w:t>
      </w:r>
      <w:r w:rsidR="00376724">
        <w:rPr>
          <w:bCs w:val="0"/>
          <w:sz w:val="20"/>
          <w:szCs w:val="20"/>
          <w:u w:val="none"/>
          <w:lang w:val="en-AU"/>
        </w:rPr>
        <w:t xml:space="preserve">the </w:t>
      </w:r>
      <w:r w:rsidRPr="00582576">
        <w:rPr>
          <w:bCs w:val="0"/>
          <w:sz w:val="20"/>
          <w:szCs w:val="20"/>
          <w:u w:val="none"/>
          <w:lang w:val="en-AU"/>
        </w:rPr>
        <w:t>Lower Oval surface</w:t>
      </w:r>
      <w:r w:rsidRPr="00582576">
        <w:rPr>
          <w:b w:val="0"/>
          <w:bCs w:val="0"/>
          <w:sz w:val="20"/>
          <w:szCs w:val="20"/>
          <w:u w:val="none"/>
          <w:lang w:val="en-AU"/>
        </w:rPr>
        <w:t>.</w:t>
      </w:r>
    </w:p>
    <w:p w:rsidR="009769D1" w:rsidRPr="00582576" w:rsidRDefault="009769D1" w:rsidP="00582576">
      <w:pPr>
        <w:pStyle w:val="Title"/>
        <w:spacing w:after="120"/>
        <w:ind w:left="567" w:hanging="567"/>
        <w:jc w:val="left"/>
        <w:rPr>
          <w:b w:val="0"/>
          <w:bCs w:val="0"/>
          <w:sz w:val="20"/>
          <w:szCs w:val="20"/>
          <w:u w:val="none"/>
          <w:lang w:val="en-AU"/>
        </w:rPr>
      </w:pPr>
      <w:r w:rsidRPr="00582576">
        <w:rPr>
          <w:b w:val="0"/>
          <w:bCs w:val="0"/>
          <w:sz w:val="20"/>
          <w:szCs w:val="20"/>
          <w:u w:val="none"/>
          <w:lang w:val="en-AU"/>
        </w:rPr>
        <w:t>22.</w:t>
      </w:r>
      <w:r w:rsidR="00582576">
        <w:rPr>
          <w:b w:val="0"/>
          <w:bCs w:val="0"/>
          <w:sz w:val="20"/>
          <w:szCs w:val="20"/>
          <w:u w:val="none"/>
          <w:lang w:val="en-AU"/>
        </w:rPr>
        <w:tab/>
      </w:r>
      <w:r w:rsidRPr="00582576">
        <w:rPr>
          <w:b w:val="0"/>
          <w:bCs w:val="0"/>
          <w:sz w:val="20"/>
          <w:szCs w:val="20"/>
          <w:lang w:val="en-AU"/>
        </w:rPr>
        <w:t>Dangerous Goods:</w:t>
      </w:r>
      <w:r w:rsidRPr="00582576">
        <w:rPr>
          <w:b w:val="0"/>
          <w:bCs w:val="0"/>
          <w:sz w:val="20"/>
          <w:szCs w:val="20"/>
          <w:u w:val="none"/>
          <w:lang w:val="en-AU"/>
        </w:rPr>
        <w:t xml:space="preserve">   All dangerous goods must be correctly stored and labelled. </w:t>
      </w:r>
    </w:p>
    <w:p w:rsidR="009769D1" w:rsidRPr="00582576" w:rsidRDefault="009769D1" w:rsidP="00582576">
      <w:pPr>
        <w:pStyle w:val="Title"/>
        <w:spacing w:after="120"/>
        <w:ind w:left="567" w:hanging="567"/>
        <w:jc w:val="left"/>
        <w:rPr>
          <w:b w:val="0"/>
          <w:bCs w:val="0"/>
          <w:sz w:val="20"/>
          <w:szCs w:val="20"/>
          <w:u w:val="none"/>
          <w:lang w:val="en-AU"/>
        </w:rPr>
      </w:pPr>
      <w:r w:rsidRPr="00582576">
        <w:rPr>
          <w:b w:val="0"/>
          <w:bCs w:val="0"/>
          <w:sz w:val="20"/>
          <w:szCs w:val="20"/>
          <w:u w:val="none"/>
          <w:lang w:val="en-AU"/>
        </w:rPr>
        <w:t>23.</w:t>
      </w:r>
      <w:r w:rsidRPr="00582576">
        <w:rPr>
          <w:b w:val="0"/>
          <w:bCs w:val="0"/>
          <w:sz w:val="20"/>
          <w:szCs w:val="20"/>
          <w:u w:val="none"/>
          <w:lang w:val="en-AU"/>
        </w:rPr>
        <w:tab/>
      </w:r>
      <w:r w:rsidRPr="00582576">
        <w:rPr>
          <w:b w:val="0"/>
          <w:bCs w:val="0"/>
          <w:sz w:val="20"/>
          <w:szCs w:val="20"/>
          <w:lang w:val="en-AU"/>
        </w:rPr>
        <w:t>Cancellation of Event:</w:t>
      </w:r>
      <w:r w:rsidRPr="00582576">
        <w:rPr>
          <w:b w:val="0"/>
          <w:bCs w:val="0"/>
          <w:sz w:val="20"/>
          <w:szCs w:val="20"/>
          <w:u w:val="none"/>
          <w:lang w:val="en-AU"/>
        </w:rPr>
        <w:t xml:space="preserve">   The Show will be cancelled if a CODE RED day is declared for the </w:t>
      </w:r>
      <w:r w:rsidRPr="00582576">
        <w:rPr>
          <w:b w:val="0"/>
          <w:bCs w:val="0"/>
          <w:sz w:val="20"/>
          <w:szCs w:val="20"/>
          <w:u w:val="none"/>
          <w:lang w:val="en-AU"/>
        </w:rPr>
        <w:tab/>
        <w:t>Mornington Peninsula.  With the above exception, Red Hill Show is an “all-weather” show and no refunds will be given due to adverse weather conditions.</w:t>
      </w:r>
    </w:p>
    <w:p w:rsidR="009769D1" w:rsidRPr="00582576" w:rsidRDefault="009769D1" w:rsidP="00093935">
      <w:pPr>
        <w:pStyle w:val="Title"/>
        <w:numPr>
          <w:ilvl w:val="0"/>
          <w:numId w:val="8"/>
        </w:numPr>
        <w:spacing w:after="120"/>
        <w:ind w:left="567" w:hanging="567"/>
        <w:jc w:val="left"/>
        <w:rPr>
          <w:b w:val="0"/>
          <w:bCs w:val="0"/>
          <w:sz w:val="20"/>
          <w:szCs w:val="20"/>
          <w:u w:val="none"/>
          <w:lang w:val="en-AU"/>
        </w:rPr>
      </w:pPr>
      <w:r w:rsidRPr="00582576">
        <w:rPr>
          <w:b w:val="0"/>
          <w:bCs w:val="0"/>
          <w:sz w:val="20"/>
          <w:szCs w:val="20"/>
          <w:u w:val="none"/>
          <w:lang w:val="en-AU"/>
        </w:rPr>
        <w:t xml:space="preserve">Sites must be kept in a clean and tidy condition </w:t>
      </w:r>
      <w:r w:rsidR="00B16B17" w:rsidRPr="00582576">
        <w:rPr>
          <w:b w:val="0"/>
          <w:bCs w:val="0"/>
          <w:sz w:val="20"/>
          <w:szCs w:val="20"/>
          <w:u w:val="none"/>
          <w:lang w:val="en-AU"/>
        </w:rPr>
        <w:t>and all rubbish</w:t>
      </w:r>
      <w:r w:rsidR="005D3084">
        <w:rPr>
          <w:b w:val="0"/>
          <w:bCs w:val="0"/>
          <w:sz w:val="20"/>
          <w:szCs w:val="20"/>
          <w:u w:val="none"/>
          <w:lang w:val="en-AU"/>
        </w:rPr>
        <w:t>,</w:t>
      </w:r>
      <w:r w:rsidR="00B16B17" w:rsidRPr="00582576">
        <w:rPr>
          <w:b w:val="0"/>
          <w:bCs w:val="0"/>
          <w:sz w:val="20"/>
          <w:szCs w:val="20"/>
          <w:u w:val="none"/>
          <w:lang w:val="en-AU"/>
        </w:rPr>
        <w:t xml:space="preserve"> </w:t>
      </w:r>
      <w:r w:rsidR="005D3084">
        <w:rPr>
          <w:b w:val="0"/>
          <w:bCs w:val="0"/>
          <w:sz w:val="20"/>
          <w:szCs w:val="20"/>
          <w:u w:val="none"/>
          <w:lang w:val="en-AU"/>
        </w:rPr>
        <w:t>including cooking oil and debris</w:t>
      </w:r>
      <w:r w:rsidR="005D3084">
        <w:rPr>
          <w:b w:val="0"/>
          <w:bCs w:val="0"/>
          <w:sz w:val="20"/>
          <w:szCs w:val="20"/>
          <w:u w:val="none"/>
          <w:lang w:val="en-AU"/>
        </w:rPr>
        <w:t>,</w:t>
      </w:r>
      <w:r w:rsidR="005D3084" w:rsidRPr="00582576">
        <w:rPr>
          <w:b w:val="0"/>
          <w:bCs w:val="0"/>
          <w:sz w:val="20"/>
          <w:szCs w:val="20"/>
          <w:u w:val="none"/>
          <w:lang w:val="en-AU"/>
        </w:rPr>
        <w:t xml:space="preserve"> </w:t>
      </w:r>
      <w:r w:rsidR="00B16B17" w:rsidRPr="00582576">
        <w:rPr>
          <w:b w:val="0"/>
          <w:bCs w:val="0"/>
          <w:sz w:val="20"/>
          <w:szCs w:val="20"/>
          <w:u w:val="none"/>
          <w:lang w:val="en-AU"/>
        </w:rPr>
        <w:t>removed</w:t>
      </w:r>
      <w:r w:rsidR="005D3084">
        <w:rPr>
          <w:b w:val="0"/>
          <w:bCs w:val="0"/>
          <w:sz w:val="20"/>
          <w:szCs w:val="20"/>
          <w:u w:val="none"/>
          <w:lang w:val="en-AU"/>
        </w:rPr>
        <w:t xml:space="preserve"> </w:t>
      </w:r>
      <w:r w:rsidR="00B16B17" w:rsidRPr="00582576">
        <w:rPr>
          <w:b w:val="0"/>
          <w:bCs w:val="0"/>
          <w:sz w:val="20"/>
          <w:szCs w:val="20"/>
          <w:u w:val="none"/>
          <w:lang w:val="en-AU"/>
        </w:rPr>
        <w:t xml:space="preserve">at the end of the event </w:t>
      </w:r>
      <w:r w:rsidRPr="00582576">
        <w:rPr>
          <w:b w:val="0"/>
          <w:bCs w:val="0"/>
          <w:sz w:val="20"/>
          <w:szCs w:val="20"/>
          <w:u w:val="none"/>
          <w:lang w:val="en-AU"/>
        </w:rPr>
        <w:t>or</w:t>
      </w:r>
      <w:r w:rsidR="00093935">
        <w:rPr>
          <w:b w:val="0"/>
          <w:bCs w:val="0"/>
          <w:sz w:val="20"/>
          <w:szCs w:val="20"/>
          <w:u w:val="none"/>
          <w:lang w:val="en-AU"/>
        </w:rPr>
        <w:t xml:space="preserve"> a</w:t>
      </w:r>
      <w:r w:rsidR="00B16B17" w:rsidRPr="00582576">
        <w:rPr>
          <w:b w:val="0"/>
          <w:bCs w:val="0"/>
          <w:sz w:val="20"/>
          <w:szCs w:val="20"/>
          <w:u w:val="none"/>
          <w:lang w:val="en-AU"/>
        </w:rPr>
        <w:t xml:space="preserve"> penalty cleaning fee will apply.</w:t>
      </w:r>
    </w:p>
    <w:p w:rsidR="009769D1" w:rsidRPr="00582576" w:rsidRDefault="009769D1" w:rsidP="00582576">
      <w:pPr>
        <w:pStyle w:val="Title"/>
        <w:spacing w:after="120"/>
        <w:ind w:left="567" w:hanging="567"/>
        <w:jc w:val="left"/>
        <w:rPr>
          <w:b w:val="0"/>
          <w:bCs w:val="0"/>
          <w:sz w:val="20"/>
          <w:szCs w:val="20"/>
          <w:u w:val="none"/>
          <w:lang w:val="en-AU"/>
        </w:rPr>
      </w:pPr>
      <w:r w:rsidRPr="00582576">
        <w:rPr>
          <w:b w:val="0"/>
          <w:bCs w:val="0"/>
          <w:sz w:val="20"/>
          <w:szCs w:val="20"/>
          <w:u w:val="none"/>
          <w:lang w:val="en-AU"/>
        </w:rPr>
        <w:t>25.</w:t>
      </w:r>
      <w:r w:rsidR="00093935">
        <w:rPr>
          <w:b w:val="0"/>
          <w:bCs w:val="0"/>
          <w:sz w:val="20"/>
          <w:szCs w:val="20"/>
          <w:u w:val="none"/>
          <w:lang w:val="en-AU"/>
        </w:rPr>
        <w:tab/>
      </w:r>
      <w:r w:rsidRPr="00582576">
        <w:rPr>
          <w:b w:val="0"/>
          <w:bCs w:val="0"/>
          <w:sz w:val="20"/>
          <w:szCs w:val="20"/>
          <w:u w:val="none"/>
          <w:lang w:val="en-AU"/>
        </w:rPr>
        <w:t>Raffles are only permitted with the written permission of the Show Executive Officer.</w:t>
      </w:r>
    </w:p>
    <w:p w:rsidR="00B16B17" w:rsidRDefault="00B16B17" w:rsidP="00582576">
      <w:pPr>
        <w:pStyle w:val="Title"/>
        <w:spacing w:after="120"/>
        <w:jc w:val="left"/>
        <w:rPr>
          <w:b w:val="0"/>
          <w:bCs w:val="0"/>
          <w:sz w:val="20"/>
          <w:szCs w:val="20"/>
          <w:u w:val="none"/>
          <w:lang w:val="en-AU"/>
        </w:rPr>
      </w:pPr>
    </w:p>
    <w:p w:rsidR="007A2AA4" w:rsidRDefault="007A2AA4" w:rsidP="00582576">
      <w:pPr>
        <w:pStyle w:val="Title"/>
        <w:spacing w:after="120"/>
        <w:jc w:val="left"/>
        <w:rPr>
          <w:b w:val="0"/>
          <w:bCs w:val="0"/>
          <w:sz w:val="20"/>
          <w:szCs w:val="20"/>
          <w:u w:val="none"/>
          <w:lang w:val="en-AU"/>
        </w:rPr>
      </w:pPr>
    </w:p>
    <w:p w:rsidR="007A2AA4" w:rsidRPr="00582576" w:rsidRDefault="007A2AA4" w:rsidP="00582576">
      <w:pPr>
        <w:pStyle w:val="Title"/>
        <w:spacing w:after="120"/>
        <w:jc w:val="left"/>
        <w:rPr>
          <w:b w:val="0"/>
          <w:bCs w:val="0"/>
          <w:sz w:val="20"/>
          <w:szCs w:val="20"/>
          <w:u w:val="none"/>
          <w:lang w:val="en-AU"/>
        </w:rPr>
      </w:pPr>
    </w:p>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10194"/>
      </w:tblGrid>
      <w:tr w:rsidR="007A2AA4" w:rsidTr="007A2AA4">
        <w:tc>
          <w:tcPr>
            <w:tcW w:w="10194" w:type="dxa"/>
            <w:vAlign w:val="center"/>
          </w:tcPr>
          <w:p w:rsidR="007A2AA4" w:rsidRPr="007A2AA4" w:rsidRDefault="007A2AA4" w:rsidP="007A2AA4">
            <w:pPr>
              <w:jc w:val="center"/>
              <w:rPr>
                <w:rFonts w:ascii="Tahoma" w:hAnsi="Tahoma" w:cs="Tahoma"/>
                <w:b/>
                <w:sz w:val="20"/>
                <w:szCs w:val="20"/>
                <w:lang w:val="en-AU"/>
              </w:rPr>
            </w:pPr>
            <w:r w:rsidRPr="00582576">
              <w:rPr>
                <w:rFonts w:ascii="Tahoma" w:hAnsi="Tahoma" w:cs="Tahoma"/>
                <w:b/>
                <w:sz w:val="20"/>
                <w:szCs w:val="20"/>
                <w:lang w:val="en-AU"/>
              </w:rPr>
              <w:t xml:space="preserve">The Red Hill Agricultural &amp; Horticultural Society Inc is committed to providing a safe, healthy and environmentally acceptable event for all stakeholders.  We maintain an effective health and safety program and endeavour to comply with all </w:t>
            </w:r>
            <w:r w:rsidR="005E2EEE">
              <w:rPr>
                <w:rFonts w:ascii="Tahoma" w:hAnsi="Tahoma" w:cs="Tahoma"/>
                <w:b/>
                <w:sz w:val="20"/>
                <w:szCs w:val="20"/>
                <w:lang w:val="en-AU"/>
              </w:rPr>
              <w:t>S</w:t>
            </w:r>
            <w:r w:rsidRPr="00582576">
              <w:rPr>
                <w:rFonts w:ascii="Tahoma" w:hAnsi="Tahoma" w:cs="Tahoma"/>
                <w:b/>
                <w:sz w:val="20"/>
                <w:szCs w:val="20"/>
                <w:lang w:val="en-AU"/>
              </w:rPr>
              <w:t xml:space="preserve">tatutory &amp; Common Law requirements.  All competitors, vendors and exhibitors have a </w:t>
            </w:r>
            <w:r w:rsidR="005E2EEE">
              <w:rPr>
                <w:rFonts w:ascii="Tahoma" w:hAnsi="Tahoma" w:cs="Tahoma"/>
                <w:b/>
                <w:sz w:val="20"/>
                <w:szCs w:val="20"/>
                <w:lang w:val="en-AU"/>
              </w:rPr>
              <w:t>‘d</w:t>
            </w:r>
            <w:r w:rsidRPr="00582576">
              <w:rPr>
                <w:rFonts w:ascii="Tahoma" w:hAnsi="Tahoma" w:cs="Tahoma"/>
                <w:b/>
                <w:sz w:val="20"/>
                <w:szCs w:val="20"/>
                <w:lang w:val="en-AU"/>
              </w:rPr>
              <w:t xml:space="preserve">uty of </w:t>
            </w:r>
            <w:r w:rsidR="005E2EEE">
              <w:rPr>
                <w:rFonts w:ascii="Tahoma" w:hAnsi="Tahoma" w:cs="Tahoma"/>
                <w:b/>
                <w:sz w:val="20"/>
                <w:szCs w:val="20"/>
                <w:lang w:val="en-AU"/>
              </w:rPr>
              <w:t>c</w:t>
            </w:r>
            <w:r w:rsidRPr="00582576">
              <w:rPr>
                <w:rFonts w:ascii="Tahoma" w:hAnsi="Tahoma" w:cs="Tahoma"/>
                <w:b/>
                <w:sz w:val="20"/>
                <w:szCs w:val="20"/>
                <w:lang w:val="en-AU"/>
              </w:rPr>
              <w:t>are</w:t>
            </w:r>
            <w:r w:rsidR="005E2EEE">
              <w:rPr>
                <w:rFonts w:ascii="Tahoma" w:hAnsi="Tahoma" w:cs="Tahoma"/>
                <w:b/>
                <w:sz w:val="20"/>
                <w:szCs w:val="20"/>
                <w:lang w:val="en-AU"/>
              </w:rPr>
              <w:t>’</w:t>
            </w:r>
            <w:r w:rsidRPr="00582576">
              <w:rPr>
                <w:rFonts w:ascii="Tahoma" w:hAnsi="Tahoma" w:cs="Tahoma"/>
                <w:b/>
                <w:sz w:val="20"/>
                <w:szCs w:val="20"/>
                <w:lang w:val="en-AU"/>
              </w:rPr>
              <w:t xml:space="preserve"> to avoid exposing themselves or other people to situations that could lead to injury.</w:t>
            </w:r>
          </w:p>
        </w:tc>
      </w:tr>
    </w:tbl>
    <w:p w:rsidR="00B16B17" w:rsidRPr="00582576" w:rsidRDefault="00B16B17" w:rsidP="00582576">
      <w:pPr>
        <w:pStyle w:val="Title"/>
        <w:spacing w:after="120"/>
        <w:jc w:val="left"/>
        <w:rPr>
          <w:b w:val="0"/>
          <w:bCs w:val="0"/>
          <w:sz w:val="20"/>
          <w:szCs w:val="20"/>
          <w:u w:val="none"/>
          <w:lang w:val="en-AU"/>
        </w:rPr>
      </w:pPr>
    </w:p>
    <w:p w:rsidR="00582576" w:rsidRDefault="00582576">
      <w:pPr>
        <w:rPr>
          <w:rFonts w:ascii="Arial" w:hAnsi="Arial" w:cs="Arial"/>
          <w:lang w:val="en-AU"/>
        </w:rPr>
      </w:pPr>
      <w:r>
        <w:rPr>
          <w:b/>
          <w:bCs/>
          <w:lang w:val="en-AU"/>
        </w:rPr>
        <w:br w:type="page"/>
      </w:r>
    </w:p>
    <w:p w:rsidR="009769D1" w:rsidRPr="006C0065" w:rsidRDefault="009769D1" w:rsidP="007A6765">
      <w:pPr>
        <w:pStyle w:val="Title"/>
        <w:tabs>
          <w:tab w:val="left" w:pos="0"/>
        </w:tabs>
        <w:jc w:val="left"/>
        <w:rPr>
          <w:lang w:val="en-AU"/>
        </w:rPr>
      </w:pPr>
    </w:p>
    <w:p w:rsidR="009769D1" w:rsidRPr="006C0065" w:rsidRDefault="009769D1" w:rsidP="007A6765">
      <w:pPr>
        <w:pStyle w:val="Title"/>
        <w:rPr>
          <w:sz w:val="28"/>
          <w:u w:val="none"/>
          <w:lang w:val="en-AU"/>
        </w:rPr>
      </w:pPr>
      <w:r w:rsidRPr="006C0065">
        <w:rPr>
          <w:sz w:val="28"/>
          <w:u w:val="none"/>
          <w:lang w:val="en-AU"/>
        </w:rPr>
        <w:t>LIST OF BANNED ITEMS</w:t>
      </w:r>
    </w:p>
    <w:p w:rsidR="009769D1" w:rsidRPr="006C0065" w:rsidRDefault="009769D1" w:rsidP="007A6765">
      <w:pPr>
        <w:pStyle w:val="Title"/>
        <w:jc w:val="left"/>
        <w:rPr>
          <w:sz w:val="28"/>
          <w:u w:val="none"/>
          <w:lang w:val="en-AU"/>
        </w:rPr>
      </w:pPr>
    </w:p>
    <w:p w:rsidR="009769D1" w:rsidRPr="006C0065" w:rsidRDefault="009769D1" w:rsidP="007A6765">
      <w:pPr>
        <w:pStyle w:val="Title"/>
        <w:jc w:val="left"/>
        <w:rPr>
          <w:b w:val="0"/>
          <w:bCs w:val="0"/>
          <w:u w:val="none"/>
          <w:lang w:val="en-AU"/>
        </w:rPr>
      </w:pPr>
      <w:r>
        <w:rPr>
          <w:b w:val="0"/>
          <w:bCs w:val="0"/>
          <w:u w:val="none"/>
          <w:lang w:val="en-AU"/>
        </w:rPr>
        <w:t>T</w:t>
      </w:r>
      <w:r w:rsidRPr="006C0065">
        <w:rPr>
          <w:b w:val="0"/>
          <w:bCs w:val="0"/>
          <w:u w:val="none"/>
          <w:lang w:val="en-AU"/>
        </w:rPr>
        <w:t xml:space="preserve">he following lines </w:t>
      </w:r>
      <w:r>
        <w:rPr>
          <w:b w:val="0"/>
          <w:bCs w:val="0"/>
          <w:u w:val="none"/>
          <w:lang w:val="en-AU"/>
        </w:rPr>
        <w:t>are banned from sale at the Red Hill Show</w:t>
      </w:r>
      <w:r w:rsidRPr="006C0065">
        <w:rPr>
          <w:b w:val="0"/>
          <w:bCs w:val="0"/>
          <w:u w:val="none"/>
          <w:lang w:val="en-AU"/>
        </w:rPr>
        <w:t xml:space="preserve"> to accord with our aim to protect show goers and attract families to </w:t>
      </w:r>
      <w:r>
        <w:rPr>
          <w:b w:val="0"/>
          <w:bCs w:val="0"/>
          <w:u w:val="none"/>
          <w:lang w:val="en-AU"/>
        </w:rPr>
        <w:t xml:space="preserve">our event.  Vendors </w:t>
      </w:r>
      <w:r w:rsidR="007A7A30">
        <w:rPr>
          <w:b w:val="0"/>
          <w:bCs w:val="0"/>
          <w:u w:val="none"/>
          <w:lang w:val="en-AU"/>
        </w:rPr>
        <w:t>found</w:t>
      </w:r>
      <w:r>
        <w:rPr>
          <w:b w:val="0"/>
          <w:bCs w:val="0"/>
          <w:u w:val="none"/>
          <w:lang w:val="en-AU"/>
        </w:rPr>
        <w:t xml:space="preserve"> selling these items will be immediately removed from the Showgrounds and be dealt with according to law.</w:t>
      </w:r>
    </w:p>
    <w:p w:rsidR="009769D1" w:rsidRPr="006C0065" w:rsidRDefault="009769D1" w:rsidP="007A6765">
      <w:pPr>
        <w:pStyle w:val="Title"/>
        <w:jc w:val="left"/>
        <w:rPr>
          <w:b w:val="0"/>
          <w:bCs w:val="0"/>
          <w:u w:val="none"/>
          <w:lang w:val="en-AU"/>
        </w:rPr>
      </w:pPr>
    </w:p>
    <w:p w:rsidR="009769D1" w:rsidRPr="00432384" w:rsidRDefault="009769D1" w:rsidP="007A7A30">
      <w:pPr>
        <w:pStyle w:val="Title"/>
        <w:spacing w:line="276" w:lineRule="auto"/>
        <w:jc w:val="left"/>
        <w:rPr>
          <w:u w:val="none"/>
          <w:lang w:val="en-AU"/>
        </w:rPr>
      </w:pPr>
      <w:r w:rsidRPr="00432384">
        <w:rPr>
          <w:u w:val="none"/>
          <w:lang w:val="en-AU"/>
        </w:rPr>
        <w:t xml:space="preserve">EXPLICIT </w:t>
      </w:r>
      <w:r w:rsidR="007A7A30" w:rsidRPr="00432384">
        <w:rPr>
          <w:u w:val="none"/>
          <w:lang w:val="en-AU"/>
        </w:rPr>
        <w:t>AND</w:t>
      </w:r>
      <w:r w:rsidRPr="00432384">
        <w:rPr>
          <w:u w:val="none"/>
          <w:lang w:val="en-AU"/>
        </w:rPr>
        <w:t xml:space="preserve"> HARDCORE T</w:t>
      </w:r>
      <w:r w:rsidR="00432384" w:rsidRPr="00432384">
        <w:rPr>
          <w:u w:val="none"/>
          <w:lang w:val="en-AU"/>
        </w:rPr>
        <w:t>-</w:t>
      </w:r>
      <w:r w:rsidRPr="00432384">
        <w:rPr>
          <w:u w:val="none"/>
          <w:lang w:val="en-AU"/>
        </w:rPr>
        <w:t>SHIRTS</w:t>
      </w:r>
    </w:p>
    <w:p w:rsidR="009769D1" w:rsidRPr="00366609" w:rsidRDefault="009769D1" w:rsidP="007A7A30">
      <w:pPr>
        <w:pStyle w:val="Title"/>
        <w:spacing w:line="276" w:lineRule="auto"/>
        <w:jc w:val="left"/>
        <w:rPr>
          <w:u w:val="none"/>
          <w:lang w:val="en-AU"/>
        </w:rPr>
      </w:pPr>
      <w:r w:rsidRPr="00366609">
        <w:rPr>
          <w:u w:val="none"/>
          <w:lang w:val="en-AU"/>
        </w:rPr>
        <w:t>EXPLICIT DVD’S, TAPES &amp; VIDEOS</w:t>
      </w:r>
    </w:p>
    <w:p w:rsidR="009769D1" w:rsidRPr="006C0065" w:rsidRDefault="009769D1" w:rsidP="007A7A30">
      <w:pPr>
        <w:pStyle w:val="Title"/>
        <w:spacing w:line="276" w:lineRule="auto"/>
        <w:jc w:val="left"/>
        <w:rPr>
          <w:u w:val="none"/>
          <w:lang w:val="en-AU"/>
        </w:rPr>
      </w:pPr>
      <w:r w:rsidRPr="006C0065">
        <w:rPr>
          <w:u w:val="none"/>
          <w:lang w:val="en-AU"/>
        </w:rPr>
        <w:t>FAKE CIGARETTES</w:t>
      </w:r>
    </w:p>
    <w:p w:rsidR="009769D1" w:rsidRPr="006C0065" w:rsidRDefault="009769D1" w:rsidP="007A7A30">
      <w:pPr>
        <w:pStyle w:val="Title"/>
        <w:spacing w:line="276" w:lineRule="auto"/>
        <w:jc w:val="left"/>
        <w:rPr>
          <w:u w:val="none"/>
          <w:lang w:val="en-AU"/>
        </w:rPr>
      </w:pPr>
      <w:r w:rsidRPr="006C0065">
        <w:rPr>
          <w:u w:val="none"/>
          <w:lang w:val="en-AU"/>
        </w:rPr>
        <w:t>FUEL TYPE FIRE LIGHTERS (ZIPPO)</w:t>
      </w:r>
    </w:p>
    <w:p w:rsidR="009769D1" w:rsidRPr="006C0065" w:rsidRDefault="009769D1" w:rsidP="007A7A30">
      <w:pPr>
        <w:pStyle w:val="Title"/>
        <w:spacing w:line="276" w:lineRule="auto"/>
        <w:jc w:val="left"/>
        <w:rPr>
          <w:u w:val="none"/>
          <w:lang w:val="en-AU"/>
        </w:rPr>
      </w:pPr>
      <w:r w:rsidRPr="006C0065">
        <w:rPr>
          <w:u w:val="none"/>
          <w:lang w:val="en-AU"/>
        </w:rPr>
        <w:t>TRUMPETS</w:t>
      </w:r>
    </w:p>
    <w:p w:rsidR="009769D1" w:rsidRPr="006C0065" w:rsidRDefault="009769D1" w:rsidP="007A7A30">
      <w:pPr>
        <w:pStyle w:val="Title"/>
        <w:spacing w:line="276" w:lineRule="auto"/>
        <w:jc w:val="left"/>
        <w:rPr>
          <w:u w:val="none"/>
          <w:lang w:val="en-AU"/>
        </w:rPr>
      </w:pPr>
      <w:r w:rsidRPr="006C0065">
        <w:rPr>
          <w:u w:val="none"/>
          <w:lang w:val="en-AU"/>
        </w:rPr>
        <w:t>KNIVES (INCLUDING PEN KNIVES)</w:t>
      </w:r>
    </w:p>
    <w:p w:rsidR="009769D1" w:rsidRPr="006C0065" w:rsidRDefault="009769D1" w:rsidP="007A7A30">
      <w:pPr>
        <w:pStyle w:val="Title"/>
        <w:spacing w:line="276" w:lineRule="auto"/>
        <w:jc w:val="left"/>
        <w:rPr>
          <w:u w:val="none"/>
          <w:lang w:val="en-AU"/>
        </w:rPr>
      </w:pPr>
      <w:r w:rsidRPr="006C0065">
        <w:rPr>
          <w:u w:val="none"/>
          <w:lang w:val="en-AU"/>
        </w:rPr>
        <w:t xml:space="preserve">METAL </w:t>
      </w:r>
      <w:r w:rsidR="007A7A30">
        <w:rPr>
          <w:u w:val="none"/>
          <w:lang w:val="en-AU"/>
        </w:rPr>
        <w:t>AND</w:t>
      </w:r>
      <w:r w:rsidRPr="006C0065">
        <w:rPr>
          <w:u w:val="none"/>
          <w:lang w:val="en-AU"/>
        </w:rPr>
        <w:t xml:space="preserve"> WOODEN MARTIAL ART NUNCHUCKS</w:t>
      </w:r>
    </w:p>
    <w:p w:rsidR="009769D1" w:rsidRPr="006C0065" w:rsidRDefault="009769D1" w:rsidP="007A7A30">
      <w:pPr>
        <w:pStyle w:val="Title"/>
        <w:spacing w:line="276" w:lineRule="auto"/>
        <w:jc w:val="left"/>
        <w:rPr>
          <w:u w:val="none"/>
          <w:lang w:val="en-AU"/>
        </w:rPr>
      </w:pPr>
      <w:r w:rsidRPr="006C0065">
        <w:rPr>
          <w:u w:val="none"/>
          <w:lang w:val="en-AU"/>
        </w:rPr>
        <w:t>LASER PEN LIGHTS AND OR LASER TOYS</w:t>
      </w:r>
    </w:p>
    <w:p w:rsidR="009769D1" w:rsidRPr="006C0065" w:rsidRDefault="009769D1" w:rsidP="007A7A30">
      <w:pPr>
        <w:pStyle w:val="Title"/>
        <w:spacing w:line="276" w:lineRule="auto"/>
        <w:jc w:val="left"/>
        <w:rPr>
          <w:u w:val="none"/>
          <w:lang w:val="en-AU"/>
        </w:rPr>
      </w:pPr>
      <w:r w:rsidRPr="006C0065">
        <w:rPr>
          <w:u w:val="none"/>
          <w:lang w:val="en-AU"/>
        </w:rPr>
        <w:t>PLAYING CARDS (NUDE OR LEWD)</w:t>
      </w:r>
    </w:p>
    <w:p w:rsidR="009769D1" w:rsidRPr="006C0065" w:rsidRDefault="009769D1" w:rsidP="007A7A30">
      <w:pPr>
        <w:pStyle w:val="Title"/>
        <w:spacing w:line="276" w:lineRule="auto"/>
        <w:jc w:val="left"/>
        <w:rPr>
          <w:u w:val="none"/>
          <w:lang w:val="en-AU"/>
        </w:rPr>
      </w:pPr>
      <w:r w:rsidRPr="006C0065">
        <w:rPr>
          <w:u w:val="none"/>
          <w:lang w:val="en-AU"/>
        </w:rPr>
        <w:t>PRESSURE PAK FART GAS</w:t>
      </w:r>
    </w:p>
    <w:p w:rsidR="009769D1" w:rsidRPr="006C0065" w:rsidRDefault="009769D1" w:rsidP="007A7A30">
      <w:pPr>
        <w:pStyle w:val="Title"/>
        <w:spacing w:line="276" w:lineRule="auto"/>
        <w:jc w:val="left"/>
        <w:rPr>
          <w:u w:val="none"/>
          <w:lang w:val="en-AU"/>
        </w:rPr>
      </w:pPr>
      <w:r w:rsidRPr="006C0065">
        <w:rPr>
          <w:u w:val="none"/>
          <w:lang w:val="en-AU"/>
        </w:rPr>
        <w:t>PRESSURE PAK SNOW</w:t>
      </w:r>
    </w:p>
    <w:p w:rsidR="009769D1" w:rsidRPr="006C0065" w:rsidRDefault="009769D1" w:rsidP="007A7A30">
      <w:pPr>
        <w:pStyle w:val="Title"/>
        <w:spacing w:line="276" w:lineRule="auto"/>
        <w:jc w:val="left"/>
        <w:rPr>
          <w:u w:val="none"/>
          <w:lang w:val="en-AU"/>
        </w:rPr>
      </w:pPr>
      <w:r w:rsidRPr="006C0065">
        <w:rPr>
          <w:u w:val="none"/>
          <w:lang w:val="en-AU"/>
        </w:rPr>
        <w:t>PRESSURE PAK SILLY STRING</w:t>
      </w:r>
    </w:p>
    <w:p w:rsidR="009769D1" w:rsidRPr="006C0065" w:rsidRDefault="009769D1" w:rsidP="007A7A30">
      <w:pPr>
        <w:pStyle w:val="Title"/>
        <w:spacing w:line="276" w:lineRule="auto"/>
        <w:jc w:val="left"/>
        <w:rPr>
          <w:u w:val="none"/>
          <w:lang w:val="en-AU"/>
        </w:rPr>
      </w:pPr>
      <w:r w:rsidRPr="006C0065">
        <w:rPr>
          <w:u w:val="none"/>
          <w:lang w:val="en-AU"/>
        </w:rPr>
        <w:t>DRUG RELATED GOODS (INCLUDING COCAIN KITS &amp; BONGS etc)</w:t>
      </w:r>
    </w:p>
    <w:p w:rsidR="009769D1" w:rsidRPr="006C0065" w:rsidRDefault="009769D1" w:rsidP="007A7A30">
      <w:pPr>
        <w:pStyle w:val="Title"/>
        <w:spacing w:line="276" w:lineRule="auto"/>
        <w:jc w:val="left"/>
        <w:rPr>
          <w:u w:val="none"/>
          <w:lang w:val="en-AU"/>
        </w:rPr>
      </w:pPr>
      <w:r w:rsidRPr="006C0065">
        <w:rPr>
          <w:u w:val="none"/>
          <w:lang w:val="en-AU"/>
        </w:rPr>
        <w:t>STINK BOMBS</w:t>
      </w:r>
    </w:p>
    <w:p w:rsidR="009769D1" w:rsidRDefault="009769D1" w:rsidP="007A7A30">
      <w:pPr>
        <w:pStyle w:val="Title"/>
        <w:spacing w:line="276" w:lineRule="auto"/>
        <w:jc w:val="left"/>
        <w:rPr>
          <w:u w:val="none"/>
          <w:lang w:val="en-AU"/>
        </w:rPr>
      </w:pPr>
      <w:r w:rsidRPr="006C0065">
        <w:rPr>
          <w:u w:val="none"/>
          <w:lang w:val="en-AU"/>
        </w:rPr>
        <w:t>FIREWORKS – CRACKERS</w:t>
      </w:r>
    </w:p>
    <w:p w:rsidR="009769D1" w:rsidRDefault="009769D1" w:rsidP="007A7A30">
      <w:pPr>
        <w:pStyle w:val="Title"/>
        <w:spacing w:line="276" w:lineRule="auto"/>
        <w:jc w:val="left"/>
        <w:rPr>
          <w:bCs w:val="0"/>
          <w:u w:val="none"/>
          <w:lang w:val="en-AU"/>
        </w:rPr>
      </w:pPr>
      <w:r>
        <w:rPr>
          <w:bCs w:val="0"/>
          <w:u w:val="none"/>
          <w:lang w:val="en-AU"/>
        </w:rPr>
        <w:t>POP DOWNS (THROW DOWNS)</w:t>
      </w:r>
    </w:p>
    <w:p w:rsidR="009769D1" w:rsidRPr="006C0065" w:rsidRDefault="009769D1" w:rsidP="007A7A30">
      <w:pPr>
        <w:pStyle w:val="Title"/>
        <w:spacing w:line="276" w:lineRule="auto"/>
        <w:jc w:val="left"/>
        <w:rPr>
          <w:u w:val="none"/>
          <w:lang w:val="en-AU"/>
        </w:rPr>
      </w:pPr>
      <w:r w:rsidRPr="006C0065">
        <w:rPr>
          <w:u w:val="none"/>
          <w:lang w:val="en-AU"/>
        </w:rPr>
        <w:t xml:space="preserve">WATER PISTOLS LONGER THAN 150MM </w:t>
      </w:r>
    </w:p>
    <w:p w:rsidR="009769D1" w:rsidRPr="006C0065" w:rsidRDefault="009769D1" w:rsidP="007A7A30">
      <w:pPr>
        <w:pStyle w:val="Title"/>
        <w:spacing w:line="276" w:lineRule="auto"/>
        <w:jc w:val="left"/>
        <w:rPr>
          <w:u w:val="none"/>
          <w:lang w:val="en-AU"/>
        </w:rPr>
      </w:pPr>
      <w:r w:rsidRPr="006C0065">
        <w:rPr>
          <w:u w:val="none"/>
          <w:lang w:val="en-AU"/>
        </w:rPr>
        <w:t>WATER BOMBS</w:t>
      </w:r>
    </w:p>
    <w:p w:rsidR="00B27221" w:rsidRDefault="00B27221" w:rsidP="00B27221">
      <w:pPr>
        <w:pStyle w:val="Title"/>
        <w:spacing w:line="276" w:lineRule="auto"/>
        <w:jc w:val="left"/>
        <w:rPr>
          <w:b w:val="0"/>
          <w:bCs w:val="0"/>
          <w:u w:val="none"/>
          <w:lang w:val="en-AU"/>
        </w:rPr>
      </w:pPr>
    </w:p>
    <w:p w:rsidR="009769D1" w:rsidRPr="00E00764" w:rsidRDefault="00B27221" w:rsidP="00B27221">
      <w:pPr>
        <w:pStyle w:val="Title"/>
        <w:spacing w:line="276" w:lineRule="auto"/>
        <w:jc w:val="left"/>
        <w:rPr>
          <w:bCs w:val="0"/>
          <w:i/>
          <w:u w:val="none"/>
          <w:lang w:val="en-AU"/>
        </w:rPr>
      </w:pPr>
      <w:r>
        <w:rPr>
          <w:bCs w:val="0"/>
          <w:i/>
          <w:u w:val="none"/>
          <w:lang w:val="en-AU"/>
        </w:rPr>
        <w:t xml:space="preserve">NOTE:  </w:t>
      </w:r>
      <w:r w:rsidR="009769D1" w:rsidRPr="00E00764">
        <w:rPr>
          <w:bCs w:val="0"/>
          <w:i/>
          <w:u w:val="none"/>
          <w:lang w:val="en-AU"/>
        </w:rPr>
        <w:t xml:space="preserve">WEAPONS OF ANY SORT ARE </w:t>
      </w:r>
      <w:r w:rsidR="009769D1" w:rsidRPr="00E00764">
        <w:rPr>
          <w:bCs w:val="0"/>
          <w:i/>
          <w:lang w:val="en-AU"/>
        </w:rPr>
        <w:t>NOT ACCEPTABLE</w:t>
      </w:r>
      <w:r w:rsidR="003A5B57">
        <w:rPr>
          <w:bCs w:val="0"/>
          <w:i/>
          <w:u w:val="none"/>
          <w:lang w:val="en-AU"/>
        </w:rPr>
        <w:t xml:space="preserve">. </w:t>
      </w:r>
    </w:p>
    <w:p w:rsidR="009769D1" w:rsidRPr="002B4006" w:rsidRDefault="009769D1" w:rsidP="007A7A30">
      <w:pPr>
        <w:pStyle w:val="Title"/>
        <w:spacing w:line="276" w:lineRule="auto"/>
        <w:jc w:val="left"/>
        <w:rPr>
          <w:bCs w:val="0"/>
          <w:u w:val="none"/>
          <w:lang w:val="en-AU"/>
        </w:rPr>
      </w:pPr>
      <w:r w:rsidRPr="002B4006">
        <w:rPr>
          <w:bCs w:val="0"/>
          <w:u w:val="none"/>
          <w:lang w:val="en-AU"/>
        </w:rPr>
        <w:t>TH</w:t>
      </w:r>
      <w:r w:rsidR="007A7A30">
        <w:rPr>
          <w:bCs w:val="0"/>
          <w:u w:val="none"/>
          <w:lang w:val="en-AU"/>
        </w:rPr>
        <w:t>E</w:t>
      </w:r>
      <w:r w:rsidRPr="002B4006">
        <w:rPr>
          <w:bCs w:val="0"/>
          <w:u w:val="none"/>
          <w:lang w:val="en-AU"/>
        </w:rPr>
        <w:t>S</w:t>
      </w:r>
      <w:r w:rsidR="007A7A30">
        <w:rPr>
          <w:bCs w:val="0"/>
          <w:u w:val="none"/>
          <w:lang w:val="en-AU"/>
        </w:rPr>
        <w:t>E</w:t>
      </w:r>
      <w:r w:rsidRPr="002B4006">
        <w:rPr>
          <w:bCs w:val="0"/>
          <w:u w:val="none"/>
          <w:lang w:val="en-AU"/>
        </w:rPr>
        <w:t xml:space="preserve"> INCLUDE</w:t>
      </w:r>
      <w:r w:rsidR="007A7A30">
        <w:rPr>
          <w:bCs w:val="0"/>
          <w:u w:val="none"/>
          <w:lang w:val="en-AU"/>
        </w:rPr>
        <w:t xml:space="preserve">, BUT </w:t>
      </w:r>
      <w:r w:rsidR="00B27221">
        <w:rPr>
          <w:bCs w:val="0"/>
          <w:u w:val="none"/>
          <w:lang w:val="en-AU"/>
        </w:rPr>
        <w:t xml:space="preserve">ARE </w:t>
      </w:r>
      <w:r w:rsidR="007A7A30">
        <w:rPr>
          <w:bCs w:val="0"/>
          <w:u w:val="none"/>
          <w:lang w:val="en-AU"/>
        </w:rPr>
        <w:t>NOT LIMITED TO:</w:t>
      </w:r>
    </w:p>
    <w:p w:rsidR="009769D1" w:rsidRDefault="009769D1" w:rsidP="007A7A30">
      <w:pPr>
        <w:pStyle w:val="Title"/>
        <w:spacing w:line="276" w:lineRule="auto"/>
        <w:jc w:val="left"/>
        <w:rPr>
          <w:bCs w:val="0"/>
          <w:u w:val="none"/>
          <w:lang w:val="en-AU"/>
        </w:rPr>
      </w:pPr>
      <w:r>
        <w:rPr>
          <w:bCs w:val="0"/>
          <w:u w:val="none"/>
          <w:lang w:val="en-AU"/>
        </w:rPr>
        <w:t>GUNS THAT ARE DESIGNED TO PROJECT ANY FORM OF OBJECT OR PROJECTILE</w:t>
      </w:r>
    </w:p>
    <w:p w:rsidR="009769D1" w:rsidRDefault="009769D1" w:rsidP="007A7A30">
      <w:pPr>
        <w:pStyle w:val="Title"/>
        <w:spacing w:line="276" w:lineRule="auto"/>
        <w:jc w:val="left"/>
        <w:rPr>
          <w:bCs w:val="0"/>
          <w:u w:val="none"/>
          <w:lang w:val="en-AU"/>
        </w:rPr>
      </w:pPr>
      <w:r>
        <w:rPr>
          <w:bCs w:val="0"/>
          <w:u w:val="none"/>
          <w:lang w:val="en-AU"/>
        </w:rPr>
        <w:t>PELLET GUNS</w:t>
      </w:r>
    </w:p>
    <w:p w:rsidR="009769D1" w:rsidRDefault="009769D1" w:rsidP="007A7A30">
      <w:pPr>
        <w:pStyle w:val="Title"/>
        <w:spacing w:line="276" w:lineRule="auto"/>
        <w:jc w:val="left"/>
        <w:rPr>
          <w:bCs w:val="0"/>
          <w:u w:val="none"/>
          <w:lang w:val="en-AU"/>
        </w:rPr>
      </w:pPr>
      <w:r>
        <w:rPr>
          <w:bCs w:val="0"/>
          <w:u w:val="none"/>
          <w:lang w:val="en-AU"/>
        </w:rPr>
        <w:t>BALL BEARING GUNS</w:t>
      </w:r>
    </w:p>
    <w:p w:rsidR="009769D1" w:rsidRDefault="009769D1" w:rsidP="007A7A30">
      <w:pPr>
        <w:pStyle w:val="Title"/>
        <w:spacing w:line="276" w:lineRule="auto"/>
        <w:jc w:val="left"/>
        <w:rPr>
          <w:bCs w:val="0"/>
          <w:u w:val="none"/>
          <w:lang w:val="en-AU"/>
        </w:rPr>
      </w:pPr>
      <w:r>
        <w:rPr>
          <w:bCs w:val="0"/>
          <w:u w:val="none"/>
          <w:lang w:val="en-AU"/>
        </w:rPr>
        <w:t>REPLICA GUNS (BULLET TYPE)</w:t>
      </w:r>
    </w:p>
    <w:p w:rsidR="009769D1" w:rsidRDefault="003A5B57" w:rsidP="007A7A30">
      <w:pPr>
        <w:pStyle w:val="Title"/>
        <w:spacing w:line="276" w:lineRule="auto"/>
        <w:jc w:val="left"/>
        <w:rPr>
          <w:bCs w:val="0"/>
          <w:u w:val="none"/>
          <w:lang w:val="en-AU"/>
        </w:rPr>
      </w:pPr>
      <w:r>
        <w:rPr>
          <w:bCs w:val="0"/>
          <w:u w:val="none"/>
          <w:lang w:val="en-AU"/>
        </w:rPr>
        <w:t>MULTI-</w:t>
      </w:r>
      <w:r w:rsidR="009769D1">
        <w:rPr>
          <w:bCs w:val="0"/>
          <w:u w:val="none"/>
          <w:lang w:val="en-AU"/>
        </w:rPr>
        <w:t>SHOT CAP GUNS</w:t>
      </w:r>
    </w:p>
    <w:p w:rsidR="009769D1" w:rsidRDefault="009769D1" w:rsidP="007A7A30">
      <w:pPr>
        <w:pStyle w:val="Title"/>
        <w:spacing w:line="276" w:lineRule="auto"/>
        <w:jc w:val="left"/>
        <w:rPr>
          <w:bCs w:val="0"/>
          <w:u w:val="none"/>
          <w:lang w:val="en-AU"/>
        </w:rPr>
      </w:pPr>
      <w:r>
        <w:rPr>
          <w:bCs w:val="0"/>
          <w:u w:val="none"/>
          <w:lang w:val="en-AU"/>
        </w:rPr>
        <w:t>STRIP CAP GUNS</w:t>
      </w:r>
    </w:p>
    <w:p w:rsidR="009769D1" w:rsidRDefault="009769D1" w:rsidP="007A7A30">
      <w:pPr>
        <w:pStyle w:val="Title"/>
        <w:spacing w:line="276" w:lineRule="auto"/>
        <w:jc w:val="left"/>
        <w:rPr>
          <w:bCs w:val="0"/>
          <w:u w:val="none"/>
          <w:lang w:val="en-AU"/>
        </w:rPr>
      </w:pPr>
      <w:r>
        <w:rPr>
          <w:bCs w:val="0"/>
          <w:u w:val="none"/>
          <w:lang w:val="en-AU"/>
        </w:rPr>
        <w:t>ROLL CAP GUNS</w:t>
      </w:r>
    </w:p>
    <w:p w:rsidR="009769D1" w:rsidRPr="002B4006" w:rsidRDefault="009769D1" w:rsidP="007A7A30">
      <w:pPr>
        <w:pStyle w:val="Title"/>
        <w:spacing w:line="276" w:lineRule="auto"/>
        <w:jc w:val="left"/>
        <w:rPr>
          <w:bCs w:val="0"/>
          <w:u w:val="none"/>
          <w:lang w:val="en-AU"/>
        </w:rPr>
      </w:pPr>
      <w:r>
        <w:rPr>
          <w:bCs w:val="0"/>
          <w:u w:val="none"/>
          <w:lang w:val="en-AU"/>
        </w:rPr>
        <w:t xml:space="preserve">BOWS </w:t>
      </w:r>
      <w:r w:rsidR="007A7A30">
        <w:rPr>
          <w:bCs w:val="0"/>
          <w:u w:val="none"/>
          <w:lang w:val="en-AU"/>
        </w:rPr>
        <w:t>AND</w:t>
      </w:r>
      <w:r>
        <w:rPr>
          <w:bCs w:val="0"/>
          <w:u w:val="none"/>
          <w:lang w:val="en-AU"/>
        </w:rPr>
        <w:t xml:space="preserve"> ARROWS</w:t>
      </w:r>
    </w:p>
    <w:p w:rsidR="009769D1" w:rsidRPr="003A5B57" w:rsidRDefault="009769D1" w:rsidP="007A6765">
      <w:pPr>
        <w:pStyle w:val="Title"/>
        <w:jc w:val="left"/>
        <w:rPr>
          <w:bCs w:val="0"/>
          <w:u w:val="none"/>
          <w:lang w:val="en-AU"/>
        </w:rPr>
      </w:pPr>
    </w:p>
    <w:p w:rsidR="009769D1" w:rsidRPr="003A5B57" w:rsidRDefault="009769D1" w:rsidP="003A5B57">
      <w:pPr>
        <w:pStyle w:val="Title"/>
        <w:pBdr>
          <w:top w:val="double" w:sz="4" w:space="1" w:color="auto"/>
          <w:left w:val="double" w:sz="4" w:space="4" w:color="auto"/>
          <w:bottom w:val="double" w:sz="4" w:space="1" w:color="auto"/>
          <w:right w:val="double" w:sz="4" w:space="4" w:color="auto"/>
        </w:pBdr>
        <w:rPr>
          <w:b w:val="0"/>
          <w:bCs w:val="0"/>
          <w:u w:val="none"/>
          <w:lang w:val="en-AU"/>
        </w:rPr>
      </w:pPr>
    </w:p>
    <w:p w:rsidR="009769D1" w:rsidRPr="003A5B57" w:rsidRDefault="009769D1" w:rsidP="009F4FCB">
      <w:pPr>
        <w:pStyle w:val="Title"/>
        <w:pBdr>
          <w:top w:val="double" w:sz="4" w:space="1" w:color="auto"/>
          <w:left w:val="double" w:sz="4" w:space="4" w:color="auto"/>
          <w:bottom w:val="double" w:sz="4" w:space="1" w:color="auto"/>
          <w:right w:val="double" w:sz="4" w:space="4" w:color="auto"/>
        </w:pBdr>
        <w:rPr>
          <w:b w:val="0"/>
          <w:bCs w:val="0"/>
          <w:u w:val="none"/>
          <w:lang w:val="en-AU"/>
        </w:rPr>
      </w:pPr>
      <w:r w:rsidRPr="003A5B57">
        <w:rPr>
          <w:b w:val="0"/>
          <w:bCs w:val="0"/>
          <w:u w:val="none"/>
          <w:lang w:val="en-AU"/>
        </w:rPr>
        <w:t>IT IS THE POLICY OF THE RED HILL AGRICULTURAL AND</w:t>
      </w:r>
    </w:p>
    <w:p w:rsidR="009769D1" w:rsidRPr="003A5B57" w:rsidRDefault="009769D1" w:rsidP="009F4FCB">
      <w:pPr>
        <w:pStyle w:val="Title"/>
        <w:pBdr>
          <w:top w:val="double" w:sz="4" w:space="1" w:color="auto"/>
          <w:left w:val="double" w:sz="4" w:space="4" w:color="auto"/>
          <w:bottom w:val="double" w:sz="4" w:space="1" w:color="auto"/>
          <w:right w:val="double" w:sz="4" w:space="4" w:color="auto"/>
        </w:pBdr>
        <w:rPr>
          <w:b w:val="0"/>
          <w:bCs w:val="0"/>
          <w:u w:val="none"/>
          <w:lang w:val="en-AU"/>
        </w:rPr>
      </w:pPr>
      <w:r w:rsidRPr="003A5B57">
        <w:rPr>
          <w:b w:val="0"/>
          <w:bCs w:val="0"/>
          <w:u w:val="none"/>
          <w:lang w:val="en-AU"/>
        </w:rPr>
        <w:t>HORTICULTURAL SOCIETY INC THAT</w:t>
      </w:r>
    </w:p>
    <w:p w:rsidR="009769D1" w:rsidRPr="003A5B57" w:rsidRDefault="009769D1" w:rsidP="009F4FCB">
      <w:pPr>
        <w:pStyle w:val="Title"/>
        <w:pBdr>
          <w:top w:val="double" w:sz="4" w:space="1" w:color="auto"/>
          <w:left w:val="double" w:sz="4" w:space="4" w:color="auto"/>
          <w:bottom w:val="double" w:sz="4" w:space="1" w:color="auto"/>
          <w:right w:val="double" w:sz="4" w:space="4" w:color="auto"/>
        </w:pBdr>
        <w:rPr>
          <w:b w:val="0"/>
          <w:bCs w:val="0"/>
          <w:u w:val="none"/>
          <w:lang w:val="en-AU"/>
        </w:rPr>
      </w:pPr>
      <w:r w:rsidRPr="003A5B57">
        <w:rPr>
          <w:bCs w:val="0"/>
          <w:u w:val="none"/>
          <w:lang w:val="en-AU"/>
        </w:rPr>
        <w:t>ANYTHING</w:t>
      </w:r>
      <w:r w:rsidRPr="003A5B57">
        <w:rPr>
          <w:b w:val="0"/>
          <w:bCs w:val="0"/>
          <w:u w:val="none"/>
          <w:lang w:val="en-AU"/>
        </w:rPr>
        <w:t xml:space="preserve"> THAT CAN BE USED TO </w:t>
      </w:r>
      <w:r w:rsidRPr="003A5B57">
        <w:rPr>
          <w:bCs w:val="0"/>
          <w:u w:val="none"/>
          <w:lang w:val="en-AU"/>
        </w:rPr>
        <w:t>CREATE INJURY</w:t>
      </w:r>
      <w:r w:rsidRPr="003A5B57">
        <w:rPr>
          <w:b w:val="0"/>
          <w:bCs w:val="0"/>
          <w:u w:val="none"/>
          <w:lang w:val="en-AU"/>
        </w:rPr>
        <w:t xml:space="preserve"> OR </w:t>
      </w:r>
      <w:r w:rsidRPr="003A5B57">
        <w:rPr>
          <w:bCs w:val="0"/>
          <w:u w:val="none"/>
          <w:lang w:val="en-AU"/>
        </w:rPr>
        <w:t>NUISANCE</w:t>
      </w:r>
    </w:p>
    <w:p w:rsidR="009769D1" w:rsidRPr="003A5B57" w:rsidRDefault="009769D1" w:rsidP="009F4FCB">
      <w:pPr>
        <w:pStyle w:val="Title"/>
        <w:pBdr>
          <w:top w:val="double" w:sz="4" w:space="1" w:color="auto"/>
          <w:left w:val="double" w:sz="4" w:space="4" w:color="auto"/>
          <w:bottom w:val="double" w:sz="4" w:space="1" w:color="auto"/>
          <w:right w:val="double" w:sz="4" w:space="4" w:color="auto"/>
        </w:pBdr>
        <w:rPr>
          <w:b w:val="0"/>
          <w:bCs w:val="0"/>
          <w:u w:val="none"/>
          <w:lang w:val="en-AU"/>
        </w:rPr>
      </w:pPr>
      <w:r w:rsidRPr="003A5B57">
        <w:rPr>
          <w:b w:val="0"/>
          <w:bCs w:val="0"/>
          <w:u w:val="none"/>
          <w:lang w:val="en-AU"/>
        </w:rPr>
        <w:t xml:space="preserve">TO </w:t>
      </w:r>
      <w:r w:rsidRPr="003A5B57">
        <w:rPr>
          <w:bCs w:val="0"/>
          <w:u w:val="none"/>
          <w:lang w:val="en-AU"/>
        </w:rPr>
        <w:t xml:space="preserve">PEOPLE OR ANIMALS </w:t>
      </w:r>
      <w:r w:rsidRPr="003A5B57">
        <w:rPr>
          <w:b w:val="0"/>
          <w:bCs w:val="0"/>
          <w:u w:val="none"/>
          <w:lang w:val="en-AU"/>
        </w:rPr>
        <w:t>IS</w:t>
      </w:r>
    </w:p>
    <w:p w:rsidR="009769D1" w:rsidRPr="003A5B57" w:rsidRDefault="009769D1" w:rsidP="009F4FCB">
      <w:pPr>
        <w:pStyle w:val="Title"/>
        <w:pBdr>
          <w:top w:val="double" w:sz="4" w:space="1" w:color="auto"/>
          <w:left w:val="double" w:sz="4" w:space="4" w:color="auto"/>
          <w:bottom w:val="double" w:sz="4" w:space="1" w:color="auto"/>
          <w:right w:val="double" w:sz="4" w:space="4" w:color="auto"/>
        </w:pBdr>
        <w:rPr>
          <w:b w:val="0"/>
          <w:bCs w:val="0"/>
          <w:u w:val="none"/>
          <w:lang w:val="en-AU"/>
        </w:rPr>
      </w:pPr>
      <w:r w:rsidRPr="003A5B57">
        <w:rPr>
          <w:bCs w:val="0"/>
          <w:u w:val="none"/>
          <w:lang w:val="en-AU"/>
        </w:rPr>
        <w:t>BANNED FROM THE SHOWGROUNDS</w:t>
      </w:r>
    </w:p>
    <w:p w:rsidR="009769D1" w:rsidRPr="003A5B57" w:rsidRDefault="009769D1" w:rsidP="009F4FCB">
      <w:pPr>
        <w:pStyle w:val="Title"/>
        <w:pBdr>
          <w:top w:val="double" w:sz="4" w:space="1" w:color="auto"/>
          <w:left w:val="double" w:sz="4" w:space="4" w:color="auto"/>
          <w:bottom w:val="double" w:sz="4" w:space="1" w:color="auto"/>
          <w:right w:val="double" w:sz="4" w:space="4" w:color="auto"/>
        </w:pBdr>
        <w:rPr>
          <w:b w:val="0"/>
          <w:bCs w:val="0"/>
          <w:u w:val="none"/>
          <w:lang w:val="en-AU"/>
        </w:rPr>
      </w:pPr>
    </w:p>
    <w:p w:rsidR="008E1B8F" w:rsidRPr="003A5B57" w:rsidRDefault="009769D1" w:rsidP="009F4FCB">
      <w:pPr>
        <w:pStyle w:val="Title"/>
        <w:pBdr>
          <w:top w:val="double" w:sz="4" w:space="1" w:color="auto"/>
          <w:left w:val="double" w:sz="4" w:space="4" w:color="auto"/>
          <w:bottom w:val="double" w:sz="4" w:space="1" w:color="auto"/>
          <w:right w:val="double" w:sz="4" w:space="4" w:color="auto"/>
        </w:pBdr>
        <w:rPr>
          <w:b w:val="0"/>
          <w:bCs w:val="0"/>
          <w:u w:val="none"/>
          <w:lang w:val="en-AU"/>
        </w:rPr>
      </w:pPr>
      <w:r w:rsidRPr="003A5B57">
        <w:rPr>
          <w:b w:val="0"/>
          <w:bCs w:val="0"/>
          <w:u w:val="none"/>
          <w:lang w:val="en-AU"/>
        </w:rPr>
        <w:t>VENDORS FOUND SELLING THESE ITEMS WILL BE DEALT WITH ACCORDING TO LAW</w:t>
      </w:r>
    </w:p>
    <w:p w:rsidR="009769D1" w:rsidRPr="003A5B57" w:rsidRDefault="009769D1" w:rsidP="009F4FCB">
      <w:pPr>
        <w:pStyle w:val="Title"/>
        <w:pBdr>
          <w:top w:val="double" w:sz="4" w:space="1" w:color="auto"/>
          <w:left w:val="double" w:sz="4" w:space="4" w:color="auto"/>
          <w:bottom w:val="double" w:sz="4" w:space="1" w:color="auto"/>
          <w:right w:val="double" w:sz="4" w:space="4" w:color="auto"/>
        </w:pBdr>
        <w:rPr>
          <w:b w:val="0"/>
          <w:bCs w:val="0"/>
          <w:u w:val="none"/>
          <w:lang w:val="en-AU"/>
        </w:rPr>
      </w:pPr>
      <w:r w:rsidRPr="003A5B57">
        <w:rPr>
          <w:b w:val="0"/>
          <w:bCs w:val="0"/>
          <w:u w:val="none"/>
          <w:lang w:val="en-AU"/>
        </w:rPr>
        <w:t>AND REMOVED FROM THE SHOWGROUNDS</w:t>
      </w:r>
    </w:p>
    <w:p w:rsidR="008E1B8F" w:rsidRPr="003A5B57" w:rsidRDefault="008E1B8F" w:rsidP="009F4FCB">
      <w:pPr>
        <w:pStyle w:val="Title"/>
        <w:pBdr>
          <w:top w:val="double" w:sz="4" w:space="1" w:color="auto"/>
          <w:left w:val="double" w:sz="4" w:space="4" w:color="auto"/>
          <w:bottom w:val="double" w:sz="4" w:space="1" w:color="auto"/>
          <w:right w:val="double" w:sz="4" w:space="4" w:color="auto"/>
        </w:pBdr>
        <w:rPr>
          <w:b w:val="0"/>
          <w:bCs w:val="0"/>
          <w:u w:val="none"/>
          <w:lang w:val="en-AU"/>
        </w:rPr>
      </w:pPr>
    </w:p>
    <w:p w:rsidR="007A7A30" w:rsidRDefault="007A7A30">
      <w:pPr>
        <w:rPr>
          <w:rFonts w:ascii="Arial" w:hAnsi="Arial" w:cs="Arial"/>
          <w:b/>
          <w:bCs/>
          <w:u w:val="single"/>
          <w:lang w:val="en-AU"/>
        </w:rPr>
      </w:pPr>
      <w:r>
        <w:rPr>
          <w:lang w:val="en-AU"/>
        </w:rPr>
        <w:br w:type="page"/>
      </w:r>
    </w:p>
    <w:p w:rsidR="009769D1" w:rsidRDefault="009769D1" w:rsidP="007A6765">
      <w:pPr>
        <w:pStyle w:val="Title"/>
        <w:rPr>
          <w:lang w:val="en-AU"/>
        </w:rPr>
      </w:pPr>
      <w:r>
        <w:rPr>
          <w:lang w:val="en-AU"/>
        </w:rPr>
        <w:lastRenderedPageBreak/>
        <w:t>EVENT HEALTH &amp; SAFETY CHECK LIST</w:t>
      </w:r>
    </w:p>
    <w:p w:rsidR="009769D1" w:rsidRDefault="009769D1" w:rsidP="007A6765">
      <w:pPr>
        <w:pStyle w:val="Title"/>
        <w:rPr>
          <w:lang w:val="en-AU"/>
        </w:rPr>
      </w:pPr>
    </w:p>
    <w:p w:rsidR="009769D1" w:rsidRDefault="009769D1" w:rsidP="007A6765">
      <w:pPr>
        <w:pStyle w:val="Title"/>
        <w:rPr>
          <w:lang w:val="en-AU"/>
        </w:rPr>
      </w:pPr>
      <w:r>
        <w:rPr>
          <w:lang w:val="en-AU"/>
        </w:rPr>
        <w:t>HAZARD IDENTIFICATION, RISK ASSESSMENT &amp; RISK CONTROL</w:t>
      </w:r>
    </w:p>
    <w:p w:rsidR="009769D1" w:rsidRDefault="009769D1" w:rsidP="007A6765">
      <w:pPr>
        <w:pStyle w:val="Title"/>
        <w:rPr>
          <w:lang w:val="en-AU"/>
        </w:rPr>
      </w:pPr>
      <w:r>
        <w:rPr>
          <w:lang w:val="en-AU"/>
        </w:rPr>
        <w:t xml:space="preserve"> </w:t>
      </w:r>
    </w:p>
    <w:p w:rsidR="00EE37A7" w:rsidRPr="008353D4" w:rsidRDefault="009769D1" w:rsidP="00E842D4">
      <w:pPr>
        <w:pStyle w:val="Title"/>
        <w:spacing w:after="120"/>
        <w:rPr>
          <w:i/>
          <w:lang w:val="en-AU"/>
        </w:rPr>
      </w:pPr>
      <w:r w:rsidRPr="008353D4">
        <w:rPr>
          <w:i/>
          <w:lang w:val="en-AU"/>
        </w:rPr>
        <w:t>PLEASE COMPLETE AND BRING WITH YOU TO EVENT</w:t>
      </w:r>
    </w:p>
    <w:p w:rsidR="009769D1" w:rsidRPr="00E842D4" w:rsidRDefault="009769D1" w:rsidP="00E842D4">
      <w:pPr>
        <w:pStyle w:val="Title"/>
        <w:spacing w:after="120"/>
        <w:rPr>
          <w:u w:val="none"/>
          <w:lang w:val="en-AU"/>
        </w:rPr>
      </w:pPr>
      <w:r w:rsidRPr="00E842D4">
        <w:rPr>
          <w:u w:val="none"/>
          <w:lang w:val="en-AU"/>
        </w:rPr>
        <w:t>You may be required to produce this checklist as part of a site safety audit</w:t>
      </w:r>
    </w:p>
    <w:p w:rsidR="009769D1" w:rsidRDefault="009769D1" w:rsidP="00E842D4">
      <w:pPr>
        <w:pStyle w:val="Title"/>
        <w:spacing w:after="120"/>
        <w:rPr>
          <w:lang w:val="en-AU"/>
        </w:rPr>
      </w:pPr>
    </w:p>
    <w:p w:rsidR="009769D1" w:rsidRDefault="009769D1" w:rsidP="007A6765">
      <w:pPr>
        <w:pStyle w:val="Title"/>
        <w:jc w:val="left"/>
        <w:rPr>
          <w:lang w:val="en-AU"/>
        </w:rPr>
      </w:pPr>
      <w:r>
        <w:rPr>
          <w:lang w:val="en-AU"/>
        </w:rPr>
        <w:t>ELECTRICAL</w:t>
      </w:r>
    </w:p>
    <w:p w:rsidR="009769D1" w:rsidRDefault="009769D1" w:rsidP="007A6765">
      <w:pPr>
        <w:pStyle w:val="Title"/>
        <w:jc w:val="left"/>
        <w:rPr>
          <w:lang w:val="en-AU"/>
        </w:rPr>
      </w:pPr>
    </w:p>
    <w:p w:rsidR="009769D1" w:rsidRDefault="009769D1" w:rsidP="00EE37A7">
      <w:pPr>
        <w:pStyle w:val="Title"/>
        <w:numPr>
          <w:ilvl w:val="0"/>
          <w:numId w:val="16"/>
        </w:numPr>
        <w:tabs>
          <w:tab w:val="clear" w:pos="1080"/>
        </w:tabs>
        <w:ind w:left="709"/>
        <w:jc w:val="left"/>
        <w:rPr>
          <w:b w:val="0"/>
          <w:bCs w:val="0"/>
          <w:u w:val="none"/>
          <w:lang w:val="en-AU"/>
        </w:rPr>
      </w:pPr>
      <w:r>
        <w:rPr>
          <w:b w:val="0"/>
          <w:bCs w:val="0"/>
          <w:u w:val="none"/>
          <w:lang w:val="en-AU"/>
        </w:rPr>
        <w:t>All electrical leads/cords are tested and tagged within the last 3 months.</w:t>
      </w:r>
    </w:p>
    <w:p w:rsidR="009769D1" w:rsidRDefault="009769D1" w:rsidP="00EE37A7">
      <w:pPr>
        <w:pStyle w:val="Title"/>
        <w:ind w:left="709"/>
        <w:jc w:val="left"/>
        <w:rPr>
          <w:b w:val="0"/>
          <w:bCs w:val="0"/>
          <w:u w:val="none"/>
          <w:lang w:val="en-AU"/>
        </w:rPr>
      </w:pPr>
    </w:p>
    <w:p w:rsidR="009769D1" w:rsidRDefault="009769D1" w:rsidP="00EE37A7">
      <w:pPr>
        <w:pStyle w:val="Title"/>
        <w:numPr>
          <w:ilvl w:val="0"/>
          <w:numId w:val="16"/>
        </w:numPr>
        <w:tabs>
          <w:tab w:val="clear" w:pos="1080"/>
        </w:tabs>
        <w:ind w:left="709"/>
        <w:jc w:val="left"/>
        <w:rPr>
          <w:b w:val="0"/>
          <w:bCs w:val="0"/>
          <w:u w:val="none"/>
          <w:lang w:val="en-AU"/>
        </w:rPr>
      </w:pPr>
      <w:r>
        <w:rPr>
          <w:b w:val="0"/>
          <w:bCs w:val="0"/>
          <w:u w:val="none"/>
          <w:lang w:val="en-AU"/>
        </w:rPr>
        <w:t>All electrical leads/cords are appropriate for the job (heavy duty) and in good condition.</w:t>
      </w:r>
    </w:p>
    <w:p w:rsidR="009769D1" w:rsidRDefault="009769D1" w:rsidP="00EE37A7">
      <w:pPr>
        <w:pStyle w:val="Title"/>
        <w:ind w:left="709"/>
        <w:jc w:val="left"/>
        <w:rPr>
          <w:lang w:val="en-AU"/>
        </w:rPr>
      </w:pPr>
    </w:p>
    <w:p w:rsidR="009769D1" w:rsidRDefault="009769D1" w:rsidP="00EE37A7">
      <w:pPr>
        <w:pStyle w:val="Title"/>
        <w:numPr>
          <w:ilvl w:val="0"/>
          <w:numId w:val="16"/>
        </w:numPr>
        <w:tabs>
          <w:tab w:val="clear" w:pos="1080"/>
        </w:tabs>
        <w:ind w:left="709"/>
        <w:jc w:val="left"/>
        <w:rPr>
          <w:b w:val="0"/>
          <w:bCs w:val="0"/>
          <w:u w:val="none"/>
          <w:lang w:val="en-AU"/>
        </w:rPr>
      </w:pPr>
      <w:r>
        <w:rPr>
          <w:b w:val="0"/>
          <w:bCs w:val="0"/>
          <w:u w:val="none"/>
          <w:lang w:val="en-AU"/>
        </w:rPr>
        <w:t xml:space="preserve">All electrical leads/cords are off the ground and protected from damage or extension leads underground to a depth of 150mm where vehicular traffic is present, other areas 75mm.  </w:t>
      </w:r>
    </w:p>
    <w:p w:rsidR="009769D1" w:rsidRDefault="009769D1" w:rsidP="00EE37A7">
      <w:pPr>
        <w:pStyle w:val="Title"/>
        <w:ind w:left="709"/>
        <w:jc w:val="left"/>
        <w:rPr>
          <w:lang w:val="en-AU"/>
        </w:rPr>
      </w:pPr>
    </w:p>
    <w:p w:rsidR="009769D1" w:rsidRDefault="009769D1" w:rsidP="00EE37A7">
      <w:pPr>
        <w:pStyle w:val="Title"/>
        <w:numPr>
          <w:ilvl w:val="0"/>
          <w:numId w:val="16"/>
        </w:numPr>
        <w:tabs>
          <w:tab w:val="clear" w:pos="1080"/>
        </w:tabs>
        <w:ind w:left="709"/>
        <w:jc w:val="left"/>
        <w:rPr>
          <w:b w:val="0"/>
          <w:bCs w:val="0"/>
          <w:u w:val="none"/>
          <w:lang w:val="en-AU"/>
        </w:rPr>
      </w:pPr>
      <w:r>
        <w:rPr>
          <w:b w:val="0"/>
          <w:bCs w:val="0"/>
          <w:u w:val="none"/>
          <w:lang w:val="en-AU"/>
        </w:rPr>
        <w:t>Extension leads/cords do not exceed lengths permitted by regulation and industry Codes of Practice.</w:t>
      </w:r>
    </w:p>
    <w:p w:rsidR="009769D1" w:rsidRDefault="009769D1" w:rsidP="00EE37A7">
      <w:pPr>
        <w:pStyle w:val="Title"/>
        <w:ind w:left="709"/>
        <w:jc w:val="left"/>
        <w:rPr>
          <w:lang w:val="en-AU"/>
        </w:rPr>
      </w:pPr>
    </w:p>
    <w:p w:rsidR="009769D1" w:rsidRDefault="009769D1" w:rsidP="00EE37A7">
      <w:pPr>
        <w:pStyle w:val="Title"/>
        <w:numPr>
          <w:ilvl w:val="0"/>
          <w:numId w:val="16"/>
        </w:numPr>
        <w:tabs>
          <w:tab w:val="clear" w:pos="1080"/>
        </w:tabs>
        <w:ind w:left="709"/>
        <w:jc w:val="left"/>
        <w:rPr>
          <w:b w:val="0"/>
          <w:bCs w:val="0"/>
          <w:u w:val="none"/>
          <w:lang w:val="en-AU"/>
        </w:rPr>
      </w:pPr>
      <w:r>
        <w:rPr>
          <w:b w:val="0"/>
          <w:bCs w:val="0"/>
          <w:u w:val="none"/>
          <w:lang w:val="en-AU"/>
        </w:rPr>
        <w:t xml:space="preserve">Cables </w:t>
      </w:r>
      <w:r w:rsidR="008353D4">
        <w:rPr>
          <w:b w:val="0"/>
          <w:bCs w:val="0"/>
          <w:u w:val="none"/>
          <w:lang w:val="en-AU"/>
        </w:rPr>
        <w:t xml:space="preserve">types </w:t>
      </w:r>
      <w:r>
        <w:rPr>
          <w:b w:val="0"/>
          <w:bCs w:val="0"/>
          <w:u w:val="none"/>
          <w:lang w:val="en-AU"/>
        </w:rPr>
        <w:t>used for fixed wiring are not to be used as flexible leads.</w:t>
      </w:r>
    </w:p>
    <w:p w:rsidR="009769D1" w:rsidRDefault="009769D1" w:rsidP="00EE37A7">
      <w:pPr>
        <w:pStyle w:val="Title"/>
        <w:ind w:left="709"/>
        <w:jc w:val="left"/>
        <w:rPr>
          <w:lang w:val="en-AU"/>
        </w:rPr>
      </w:pPr>
    </w:p>
    <w:p w:rsidR="009769D1" w:rsidRDefault="009769D1" w:rsidP="00EE37A7">
      <w:pPr>
        <w:pStyle w:val="Title"/>
        <w:numPr>
          <w:ilvl w:val="0"/>
          <w:numId w:val="16"/>
        </w:numPr>
        <w:tabs>
          <w:tab w:val="clear" w:pos="1080"/>
        </w:tabs>
        <w:ind w:left="709"/>
        <w:jc w:val="left"/>
        <w:rPr>
          <w:b w:val="0"/>
          <w:bCs w:val="0"/>
          <w:u w:val="none"/>
          <w:lang w:val="en-AU"/>
        </w:rPr>
      </w:pPr>
      <w:r>
        <w:rPr>
          <w:b w:val="0"/>
          <w:bCs w:val="0"/>
          <w:u w:val="none"/>
          <w:lang w:val="en-AU"/>
        </w:rPr>
        <w:t>All electrical devices, control and circuits are protected by residual circuit devices (RCD’s)</w:t>
      </w:r>
    </w:p>
    <w:p w:rsidR="009769D1" w:rsidRDefault="009769D1" w:rsidP="00EE37A7">
      <w:pPr>
        <w:pStyle w:val="Title"/>
        <w:ind w:left="709"/>
        <w:jc w:val="left"/>
        <w:rPr>
          <w:lang w:val="en-AU"/>
        </w:rPr>
      </w:pPr>
    </w:p>
    <w:p w:rsidR="009769D1" w:rsidRDefault="009769D1" w:rsidP="00EE37A7">
      <w:pPr>
        <w:pStyle w:val="Title"/>
        <w:numPr>
          <w:ilvl w:val="0"/>
          <w:numId w:val="16"/>
        </w:numPr>
        <w:tabs>
          <w:tab w:val="clear" w:pos="1080"/>
        </w:tabs>
        <w:ind w:left="709"/>
        <w:jc w:val="left"/>
        <w:rPr>
          <w:b w:val="0"/>
          <w:bCs w:val="0"/>
          <w:u w:val="none"/>
          <w:lang w:val="en-AU"/>
        </w:rPr>
      </w:pPr>
      <w:r>
        <w:rPr>
          <w:b w:val="0"/>
          <w:bCs w:val="0"/>
          <w:u w:val="none"/>
          <w:lang w:val="en-AU"/>
        </w:rPr>
        <w:t>All earth leakage devices are all tested and tagged.</w:t>
      </w:r>
    </w:p>
    <w:p w:rsidR="009769D1" w:rsidRDefault="009769D1" w:rsidP="00EE37A7">
      <w:pPr>
        <w:pStyle w:val="Title"/>
        <w:ind w:left="709"/>
        <w:jc w:val="left"/>
        <w:rPr>
          <w:lang w:val="en-AU"/>
        </w:rPr>
      </w:pPr>
    </w:p>
    <w:p w:rsidR="009769D1" w:rsidRDefault="009769D1" w:rsidP="00EE37A7">
      <w:pPr>
        <w:pStyle w:val="Title"/>
        <w:numPr>
          <w:ilvl w:val="0"/>
          <w:numId w:val="16"/>
        </w:numPr>
        <w:tabs>
          <w:tab w:val="clear" w:pos="1080"/>
        </w:tabs>
        <w:ind w:left="709"/>
        <w:jc w:val="left"/>
        <w:rPr>
          <w:b w:val="0"/>
          <w:bCs w:val="0"/>
          <w:u w:val="none"/>
          <w:lang w:val="en-AU"/>
        </w:rPr>
      </w:pPr>
      <w:r>
        <w:rPr>
          <w:b w:val="0"/>
          <w:bCs w:val="0"/>
          <w:u w:val="none"/>
          <w:lang w:val="en-AU"/>
        </w:rPr>
        <w:t xml:space="preserve">All electrical cabinets </w:t>
      </w:r>
      <w:r w:rsidR="008353D4">
        <w:rPr>
          <w:b w:val="0"/>
          <w:bCs w:val="0"/>
          <w:u w:val="none"/>
          <w:lang w:val="en-AU"/>
        </w:rPr>
        <w:t>and</w:t>
      </w:r>
      <w:r>
        <w:rPr>
          <w:b w:val="0"/>
          <w:bCs w:val="0"/>
          <w:u w:val="none"/>
          <w:lang w:val="en-AU"/>
        </w:rPr>
        <w:t xml:space="preserve"> switchboards are able to be closed and locked.</w:t>
      </w:r>
    </w:p>
    <w:p w:rsidR="009769D1" w:rsidRDefault="009769D1" w:rsidP="00EE37A7">
      <w:pPr>
        <w:pStyle w:val="Title"/>
        <w:ind w:left="709"/>
        <w:jc w:val="left"/>
        <w:rPr>
          <w:lang w:val="en-AU"/>
        </w:rPr>
      </w:pPr>
    </w:p>
    <w:p w:rsidR="009769D1" w:rsidRDefault="009769D1" w:rsidP="00EE37A7">
      <w:pPr>
        <w:pStyle w:val="Title"/>
        <w:numPr>
          <w:ilvl w:val="0"/>
          <w:numId w:val="16"/>
        </w:numPr>
        <w:tabs>
          <w:tab w:val="clear" w:pos="1080"/>
        </w:tabs>
        <w:ind w:left="709"/>
        <w:jc w:val="left"/>
        <w:rPr>
          <w:b w:val="0"/>
          <w:bCs w:val="0"/>
          <w:u w:val="none"/>
          <w:lang w:val="en-AU"/>
        </w:rPr>
      </w:pPr>
      <w:r>
        <w:rPr>
          <w:b w:val="0"/>
          <w:bCs w:val="0"/>
          <w:u w:val="none"/>
          <w:lang w:val="en-AU"/>
        </w:rPr>
        <w:t>All electrical switchboards are labelled and identifiable and have installed safety switches and are weather proof (P23 or IP54)</w:t>
      </w:r>
    </w:p>
    <w:p w:rsidR="009769D1" w:rsidRDefault="009769D1" w:rsidP="00EE37A7">
      <w:pPr>
        <w:pStyle w:val="Title"/>
        <w:ind w:left="709"/>
        <w:jc w:val="left"/>
        <w:rPr>
          <w:lang w:val="en-AU"/>
        </w:rPr>
      </w:pPr>
    </w:p>
    <w:p w:rsidR="009769D1" w:rsidRDefault="009769D1" w:rsidP="00EE37A7">
      <w:pPr>
        <w:pStyle w:val="Title"/>
        <w:numPr>
          <w:ilvl w:val="0"/>
          <w:numId w:val="16"/>
        </w:numPr>
        <w:tabs>
          <w:tab w:val="clear" w:pos="1080"/>
        </w:tabs>
        <w:ind w:left="709"/>
        <w:jc w:val="left"/>
        <w:rPr>
          <w:b w:val="0"/>
          <w:bCs w:val="0"/>
          <w:u w:val="none"/>
          <w:lang w:val="en-AU"/>
        </w:rPr>
      </w:pPr>
      <w:r>
        <w:rPr>
          <w:b w:val="0"/>
          <w:bCs w:val="0"/>
          <w:u w:val="none"/>
          <w:lang w:val="en-AU"/>
        </w:rPr>
        <w:t>All switchboards and electrical cabinets are marked with safety signage.</w:t>
      </w:r>
    </w:p>
    <w:p w:rsidR="009769D1" w:rsidRDefault="009769D1" w:rsidP="00EE37A7">
      <w:pPr>
        <w:pStyle w:val="Title"/>
        <w:ind w:left="709"/>
        <w:jc w:val="left"/>
        <w:rPr>
          <w:lang w:val="en-AU"/>
        </w:rPr>
      </w:pPr>
    </w:p>
    <w:p w:rsidR="009769D1" w:rsidRDefault="009769D1" w:rsidP="00EE37A7">
      <w:pPr>
        <w:pStyle w:val="Title"/>
        <w:numPr>
          <w:ilvl w:val="0"/>
          <w:numId w:val="16"/>
        </w:numPr>
        <w:tabs>
          <w:tab w:val="clear" w:pos="1080"/>
        </w:tabs>
        <w:ind w:left="709"/>
        <w:jc w:val="left"/>
        <w:rPr>
          <w:b w:val="0"/>
          <w:bCs w:val="0"/>
          <w:u w:val="none"/>
          <w:lang w:val="en-AU"/>
        </w:rPr>
      </w:pPr>
      <w:r>
        <w:rPr>
          <w:b w:val="0"/>
          <w:bCs w:val="0"/>
          <w:u w:val="none"/>
          <w:lang w:val="en-AU"/>
        </w:rPr>
        <w:t>Main isolator switch is available to power supply.</w:t>
      </w:r>
    </w:p>
    <w:p w:rsidR="009769D1" w:rsidRDefault="009769D1" w:rsidP="00EE37A7">
      <w:pPr>
        <w:pStyle w:val="Title"/>
        <w:ind w:left="709"/>
        <w:jc w:val="left"/>
        <w:rPr>
          <w:lang w:val="en-AU"/>
        </w:rPr>
      </w:pPr>
    </w:p>
    <w:p w:rsidR="009769D1" w:rsidRDefault="009769D1" w:rsidP="00EE37A7">
      <w:pPr>
        <w:pStyle w:val="Title"/>
        <w:numPr>
          <w:ilvl w:val="0"/>
          <w:numId w:val="16"/>
        </w:numPr>
        <w:tabs>
          <w:tab w:val="clear" w:pos="1080"/>
        </w:tabs>
        <w:ind w:left="709"/>
        <w:jc w:val="left"/>
        <w:rPr>
          <w:b w:val="0"/>
          <w:bCs w:val="0"/>
          <w:u w:val="none"/>
          <w:lang w:val="en-AU"/>
        </w:rPr>
      </w:pPr>
      <w:r>
        <w:rPr>
          <w:b w:val="0"/>
          <w:bCs w:val="0"/>
          <w:u w:val="none"/>
          <w:lang w:val="en-AU"/>
        </w:rPr>
        <w:t>Drive motors on all parts are earthed.</w:t>
      </w:r>
    </w:p>
    <w:p w:rsidR="009769D1" w:rsidRDefault="009769D1" w:rsidP="00EE37A7">
      <w:pPr>
        <w:pStyle w:val="Title"/>
        <w:ind w:left="709"/>
        <w:jc w:val="left"/>
        <w:rPr>
          <w:lang w:val="en-AU"/>
        </w:rPr>
      </w:pPr>
    </w:p>
    <w:p w:rsidR="009769D1" w:rsidRDefault="009769D1" w:rsidP="00EE37A7">
      <w:pPr>
        <w:pStyle w:val="Title"/>
        <w:numPr>
          <w:ilvl w:val="0"/>
          <w:numId w:val="16"/>
        </w:numPr>
        <w:tabs>
          <w:tab w:val="clear" w:pos="1080"/>
        </w:tabs>
        <w:ind w:left="709"/>
        <w:jc w:val="left"/>
        <w:rPr>
          <w:b w:val="0"/>
          <w:bCs w:val="0"/>
          <w:u w:val="none"/>
          <w:lang w:val="en-AU"/>
        </w:rPr>
      </w:pPr>
      <w:r>
        <w:rPr>
          <w:b w:val="0"/>
          <w:bCs w:val="0"/>
          <w:u w:val="none"/>
          <w:lang w:val="en-AU"/>
        </w:rPr>
        <w:t>Covers to high voltage equipment are adequately secured.</w:t>
      </w:r>
    </w:p>
    <w:p w:rsidR="009769D1" w:rsidRDefault="009769D1" w:rsidP="00EE37A7">
      <w:pPr>
        <w:pStyle w:val="Title"/>
        <w:ind w:left="709"/>
        <w:jc w:val="left"/>
        <w:rPr>
          <w:lang w:val="en-AU"/>
        </w:rPr>
      </w:pPr>
    </w:p>
    <w:p w:rsidR="009769D1" w:rsidRDefault="009769D1" w:rsidP="00EE37A7">
      <w:pPr>
        <w:pStyle w:val="Title"/>
        <w:numPr>
          <w:ilvl w:val="0"/>
          <w:numId w:val="16"/>
        </w:numPr>
        <w:tabs>
          <w:tab w:val="clear" w:pos="1080"/>
        </w:tabs>
        <w:ind w:left="709"/>
        <w:jc w:val="left"/>
        <w:rPr>
          <w:b w:val="0"/>
          <w:bCs w:val="0"/>
          <w:u w:val="none"/>
          <w:lang w:val="en-AU"/>
        </w:rPr>
      </w:pPr>
      <w:r>
        <w:rPr>
          <w:b w:val="0"/>
          <w:bCs w:val="0"/>
          <w:u w:val="none"/>
          <w:lang w:val="en-AU"/>
        </w:rPr>
        <w:t>All earthing requirements sufficient and continuous</w:t>
      </w:r>
    </w:p>
    <w:p w:rsidR="009769D1" w:rsidRDefault="009769D1" w:rsidP="00EE37A7">
      <w:pPr>
        <w:pStyle w:val="Title"/>
        <w:ind w:left="709"/>
        <w:jc w:val="left"/>
        <w:rPr>
          <w:lang w:val="en-AU"/>
        </w:rPr>
      </w:pPr>
    </w:p>
    <w:p w:rsidR="009769D1" w:rsidRDefault="009769D1" w:rsidP="00EE37A7">
      <w:pPr>
        <w:pStyle w:val="Title"/>
        <w:numPr>
          <w:ilvl w:val="0"/>
          <w:numId w:val="16"/>
        </w:numPr>
        <w:tabs>
          <w:tab w:val="clear" w:pos="1080"/>
        </w:tabs>
        <w:ind w:left="709"/>
        <w:jc w:val="left"/>
        <w:rPr>
          <w:b w:val="0"/>
          <w:bCs w:val="0"/>
          <w:u w:val="none"/>
          <w:lang w:val="en-AU"/>
        </w:rPr>
      </w:pPr>
      <w:r>
        <w:rPr>
          <w:b w:val="0"/>
          <w:bCs w:val="0"/>
          <w:u w:val="none"/>
          <w:lang w:val="en-AU"/>
        </w:rPr>
        <w:t>Lighting, including emergency lights are fully maintained and operational.</w:t>
      </w:r>
    </w:p>
    <w:p w:rsidR="009769D1" w:rsidRDefault="009769D1" w:rsidP="00EE37A7">
      <w:pPr>
        <w:pStyle w:val="Title"/>
        <w:ind w:left="709"/>
        <w:jc w:val="left"/>
        <w:rPr>
          <w:lang w:val="en-AU"/>
        </w:rPr>
      </w:pPr>
    </w:p>
    <w:p w:rsidR="009769D1" w:rsidRDefault="009769D1" w:rsidP="00EE37A7">
      <w:pPr>
        <w:pStyle w:val="Title"/>
        <w:numPr>
          <w:ilvl w:val="0"/>
          <w:numId w:val="16"/>
        </w:numPr>
        <w:tabs>
          <w:tab w:val="clear" w:pos="1080"/>
        </w:tabs>
        <w:ind w:left="709"/>
        <w:jc w:val="left"/>
        <w:rPr>
          <w:b w:val="0"/>
          <w:bCs w:val="0"/>
          <w:u w:val="none"/>
          <w:lang w:val="en-AU"/>
        </w:rPr>
      </w:pPr>
      <w:r>
        <w:rPr>
          <w:b w:val="0"/>
          <w:bCs w:val="0"/>
          <w:u w:val="none"/>
          <w:lang w:val="en-AU"/>
        </w:rPr>
        <w:t>All other electrical equipment to be weather protected.</w:t>
      </w:r>
    </w:p>
    <w:p w:rsidR="009769D1" w:rsidRDefault="009769D1" w:rsidP="00EE37A7">
      <w:pPr>
        <w:pStyle w:val="Title"/>
        <w:ind w:left="709"/>
        <w:jc w:val="left"/>
        <w:rPr>
          <w:b w:val="0"/>
          <w:bCs w:val="0"/>
          <w:u w:val="none"/>
          <w:lang w:val="en-AU"/>
        </w:rPr>
      </w:pPr>
    </w:p>
    <w:p w:rsidR="009769D1" w:rsidRDefault="009769D1" w:rsidP="00EE37A7">
      <w:pPr>
        <w:pStyle w:val="Title"/>
        <w:numPr>
          <w:ilvl w:val="0"/>
          <w:numId w:val="16"/>
        </w:numPr>
        <w:tabs>
          <w:tab w:val="clear" w:pos="1080"/>
        </w:tabs>
        <w:ind w:left="709"/>
        <w:jc w:val="left"/>
        <w:rPr>
          <w:b w:val="0"/>
          <w:bCs w:val="0"/>
          <w:u w:val="none"/>
          <w:lang w:val="en-AU"/>
        </w:rPr>
      </w:pPr>
      <w:r>
        <w:rPr>
          <w:b w:val="0"/>
          <w:bCs w:val="0"/>
          <w:u w:val="none"/>
          <w:lang w:val="en-AU"/>
        </w:rPr>
        <w:t>All amusement devices and/or structures connected to any power source must have a power isolation switch that is easily accessible to the operators.  Appropriate fire extinguishers are available for operators.</w:t>
      </w:r>
      <w:r w:rsidR="008353D4">
        <w:rPr>
          <w:b w:val="0"/>
          <w:bCs w:val="0"/>
          <w:u w:val="none"/>
          <w:lang w:val="en-AU"/>
        </w:rPr>
        <w:t xml:space="preserve"> </w:t>
      </w:r>
      <w:r>
        <w:rPr>
          <w:b w:val="0"/>
          <w:bCs w:val="0"/>
          <w:u w:val="none"/>
          <w:lang w:val="en-AU"/>
        </w:rPr>
        <w:t xml:space="preserve"> </w:t>
      </w:r>
      <w:r w:rsidRPr="00D060F3">
        <w:rPr>
          <w:b w:val="0"/>
          <w:bCs w:val="0"/>
          <w:u w:val="none"/>
          <w:lang w:val="en-AU"/>
        </w:rPr>
        <w:t>(</w:t>
      </w:r>
      <w:hyperlink r:id="rId11" w:history="1">
        <w:r w:rsidRPr="00D060F3">
          <w:rPr>
            <w:rStyle w:val="Hyperlink"/>
            <w:rFonts w:cs="Arial"/>
            <w:bCs w:val="0"/>
            <w:color w:val="auto"/>
            <w:lang w:val="en-AU"/>
          </w:rPr>
          <w:t>www.worksafe.vic.gov.au</w:t>
        </w:r>
      </w:hyperlink>
      <w:r w:rsidRPr="00D060F3">
        <w:rPr>
          <w:bCs w:val="0"/>
          <w:u w:val="none"/>
          <w:lang w:val="en-AU"/>
        </w:rPr>
        <w:t xml:space="preserve"> </w:t>
      </w:r>
      <w:r>
        <w:rPr>
          <w:b w:val="0"/>
          <w:bCs w:val="0"/>
          <w:u w:val="none"/>
          <w:lang w:val="en-AU"/>
        </w:rPr>
        <w:t xml:space="preserve">– see the </w:t>
      </w:r>
      <w:r>
        <w:rPr>
          <w:b w:val="0"/>
          <w:bCs w:val="0"/>
          <w:i/>
          <w:u w:val="none"/>
          <w:lang w:val="en-AU"/>
        </w:rPr>
        <w:t xml:space="preserve">Industry Standard for Electrical Installations on Construction Sites March 2002 </w:t>
      </w:r>
      <w:r>
        <w:rPr>
          <w:b w:val="0"/>
          <w:bCs w:val="0"/>
          <w:u w:val="none"/>
          <w:lang w:val="en-AU"/>
        </w:rPr>
        <w:t>for guidance)</w:t>
      </w:r>
      <w:r w:rsidR="008353D4">
        <w:rPr>
          <w:b w:val="0"/>
          <w:bCs w:val="0"/>
          <w:u w:val="none"/>
          <w:lang w:val="en-AU"/>
        </w:rPr>
        <w:t>.</w:t>
      </w:r>
    </w:p>
    <w:p w:rsidR="009769D1" w:rsidRDefault="009769D1" w:rsidP="00EE37A7">
      <w:pPr>
        <w:pStyle w:val="Title"/>
        <w:ind w:left="709"/>
        <w:jc w:val="left"/>
        <w:rPr>
          <w:lang w:val="en-AU"/>
        </w:rPr>
      </w:pPr>
    </w:p>
    <w:p w:rsidR="00B16B17" w:rsidRPr="00B16B17" w:rsidRDefault="00B16B17" w:rsidP="009F4FCB">
      <w:pPr>
        <w:pStyle w:val="Title"/>
        <w:jc w:val="right"/>
        <w:rPr>
          <w:b w:val="0"/>
          <w:u w:val="none"/>
          <w:lang w:val="en-AU"/>
        </w:rPr>
      </w:pPr>
      <w:r>
        <w:rPr>
          <w:b w:val="0"/>
          <w:u w:val="none"/>
          <w:lang w:val="en-AU"/>
        </w:rPr>
        <w:t>.../2</w:t>
      </w:r>
    </w:p>
    <w:p w:rsidR="00EE37A7" w:rsidRDefault="00EE37A7">
      <w:pPr>
        <w:rPr>
          <w:rFonts w:ascii="Arial" w:hAnsi="Arial" w:cs="Arial"/>
          <w:lang w:val="en-AU"/>
        </w:rPr>
      </w:pPr>
      <w:r>
        <w:rPr>
          <w:b/>
          <w:bCs/>
          <w:lang w:val="en-AU"/>
        </w:rPr>
        <w:br w:type="page"/>
      </w:r>
    </w:p>
    <w:p w:rsidR="009769D1" w:rsidRDefault="009769D1" w:rsidP="007A6765">
      <w:pPr>
        <w:pStyle w:val="Title"/>
        <w:jc w:val="left"/>
        <w:rPr>
          <w:b w:val="0"/>
          <w:bCs w:val="0"/>
          <w:u w:val="none"/>
          <w:lang w:val="en-AU"/>
        </w:rPr>
      </w:pPr>
    </w:p>
    <w:p w:rsidR="009769D1" w:rsidRDefault="009769D1" w:rsidP="007A6765">
      <w:pPr>
        <w:pStyle w:val="Title"/>
        <w:jc w:val="left"/>
        <w:rPr>
          <w:u w:val="none"/>
          <w:lang w:val="en-AU"/>
        </w:rPr>
      </w:pPr>
      <w:r>
        <w:rPr>
          <w:lang w:val="en-AU"/>
        </w:rPr>
        <w:t>DANGEROUS GOODS</w:t>
      </w:r>
      <w:r w:rsidR="00CB794C">
        <w:rPr>
          <w:u w:val="none"/>
          <w:lang w:val="en-AU"/>
        </w:rPr>
        <w:t xml:space="preserve"> </w:t>
      </w:r>
      <w:r>
        <w:rPr>
          <w:u w:val="none"/>
          <w:lang w:val="en-AU"/>
        </w:rPr>
        <w:t>(including LPG)</w:t>
      </w:r>
    </w:p>
    <w:p w:rsidR="009769D1" w:rsidRDefault="009769D1" w:rsidP="007A6765">
      <w:pPr>
        <w:pStyle w:val="Title"/>
        <w:jc w:val="left"/>
        <w:rPr>
          <w:u w:val="none"/>
          <w:lang w:val="en-AU"/>
        </w:rPr>
      </w:pPr>
    </w:p>
    <w:p w:rsidR="009769D1" w:rsidRPr="00D060F3" w:rsidRDefault="009769D1" w:rsidP="00EE37A7">
      <w:pPr>
        <w:pStyle w:val="Title"/>
        <w:numPr>
          <w:ilvl w:val="0"/>
          <w:numId w:val="17"/>
        </w:numPr>
        <w:ind w:hanging="720"/>
        <w:jc w:val="left"/>
        <w:rPr>
          <w:b w:val="0"/>
          <w:bCs w:val="0"/>
          <w:i/>
          <w:u w:val="none"/>
          <w:lang w:val="en-AU"/>
        </w:rPr>
      </w:pPr>
      <w:r>
        <w:rPr>
          <w:b w:val="0"/>
          <w:bCs w:val="0"/>
          <w:u w:val="none"/>
          <w:lang w:val="en-AU"/>
        </w:rPr>
        <w:t xml:space="preserve">Are all fuels/chemicals being correctly stored at the event site in accordance with the </w:t>
      </w:r>
      <w:r w:rsidRPr="00D060F3">
        <w:rPr>
          <w:b w:val="0"/>
          <w:bCs w:val="0"/>
          <w:i/>
          <w:u w:val="none"/>
          <w:lang w:val="en-AU"/>
        </w:rPr>
        <w:t>Dangerous Goods Act 1985</w:t>
      </w:r>
      <w:r>
        <w:rPr>
          <w:b w:val="0"/>
          <w:bCs w:val="0"/>
          <w:u w:val="none"/>
          <w:lang w:val="en-AU"/>
        </w:rPr>
        <w:t xml:space="preserve">, </w:t>
      </w:r>
      <w:r w:rsidRPr="00D060F3">
        <w:rPr>
          <w:b w:val="0"/>
          <w:bCs w:val="0"/>
          <w:i/>
          <w:u w:val="none"/>
          <w:lang w:val="en-AU"/>
        </w:rPr>
        <w:t>Dangerous Goods (Storage &amp; Handling) Regulations 20</w:t>
      </w:r>
      <w:r>
        <w:rPr>
          <w:b w:val="0"/>
          <w:bCs w:val="0"/>
          <w:i/>
          <w:u w:val="none"/>
          <w:lang w:val="en-AU"/>
        </w:rPr>
        <w:t>12</w:t>
      </w:r>
      <w:r w:rsidR="008353D4">
        <w:rPr>
          <w:b w:val="0"/>
          <w:bCs w:val="0"/>
          <w:i/>
          <w:u w:val="none"/>
          <w:lang w:val="en-AU"/>
        </w:rPr>
        <w:t>?</w:t>
      </w:r>
      <w:r>
        <w:rPr>
          <w:b w:val="0"/>
          <w:bCs w:val="0"/>
          <w:i/>
          <w:u w:val="none"/>
          <w:lang w:val="en-AU"/>
        </w:rPr>
        <w:t xml:space="preserve"> </w:t>
      </w:r>
      <w:r w:rsidRPr="00D060F3">
        <w:rPr>
          <w:b w:val="0"/>
          <w:bCs w:val="0"/>
          <w:u w:val="none"/>
          <w:lang w:val="en-AU"/>
        </w:rPr>
        <w:t>(</w:t>
      </w:r>
      <w:hyperlink r:id="rId12" w:history="1">
        <w:r w:rsidRPr="00D060F3">
          <w:rPr>
            <w:rStyle w:val="Hyperlink"/>
            <w:rFonts w:cs="Arial"/>
            <w:bCs w:val="0"/>
            <w:color w:val="auto"/>
            <w:lang w:val="en-AU"/>
          </w:rPr>
          <w:t>www.worksafe.vic.gov.au</w:t>
        </w:r>
      </w:hyperlink>
      <w:r>
        <w:rPr>
          <w:bCs w:val="0"/>
          <w:u w:val="none"/>
          <w:lang w:val="en-AU"/>
        </w:rPr>
        <w:t>)</w:t>
      </w:r>
      <w:r w:rsidR="008353D4">
        <w:rPr>
          <w:bCs w:val="0"/>
          <w:u w:val="none"/>
          <w:lang w:val="en-AU"/>
        </w:rPr>
        <w:t>.</w:t>
      </w:r>
    </w:p>
    <w:p w:rsidR="009769D1" w:rsidRDefault="009769D1" w:rsidP="00EE37A7">
      <w:pPr>
        <w:pStyle w:val="Title"/>
        <w:ind w:left="709" w:hanging="720"/>
        <w:jc w:val="left"/>
        <w:rPr>
          <w:b w:val="0"/>
          <w:bCs w:val="0"/>
          <w:u w:val="none"/>
          <w:lang w:val="en-AU"/>
        </w:rPr>
      </w:pPr>
    </w:p>
    <w:p w:rsidR="009769D1" w:rsidRDefault="009769D1" w:rsidP="00EE37A7">
      <w:pPr>
        <w:pStyle w:val="Title"/>
        <w:numPr>
          <w:ilvl w:val="0"/>
          <w:numId w:val="17"/>
        </w:numPr>
        <w:ind w:hanging="720"/>
        <w:jc w:val="left"/>
        <w:rPr>
          <w:b w:val="0"/>
          <w:bCs w:val="0"/>
          <w:u w:val="none"/>
          <w:lang w:val="en-AU"/>
        </w:rPr>
      </w:pPr>
      <w:r>
        <w:rPr>
          <w:b w:val="0"/>
          <w:bCs w:val="0"/>
          <w:u w:val="none"/>
          <w:lang w:val="en-AU"/>
        </w:rPr>
        <w:t>Is correct segregation of Dangerous Goods being observed?</w:t>
      </w:r>
    </w:p>
    <w:p w:rsidR="009769D1" w:rsidRDefault="009769D1" w:rsidP="00EE37A7">
      <w:pPr>
        <w:pStyle w:val="Title"/>
        <w:ind w:left="709" w:hanging="720"/>
        <w:jc w:val="left"/>
        <w:rPr>
          <w:lang w:val="en-AU"/>
        </w:rPr>
      </w:pPr>
    </w:p>
    <w:p w:rsidR="009769D1" w:rsidRDefault="009769D1" w:rsidP="00EE37A7">
      <w:pPr>
        <w:pStyle w:val="Title"/>
        <w:numPr>
          <w:ilvl w:val="0"/>
          <w:numId w:val="17"/>
        </w:numPr>
        <w:ind w:hanging="720"/>
        <w:jc w:val="left"/>
        <w:rPr>
          <w:b w:val="0"/>
          <w:bCs w:val="0"/>
          <w:u w:val="none"/>
          <w:lang w:val="en-AU"/>
        </w:rPr>
      </w:pPr>
      <w:r>
        <w:rPr>
          <w:b w:val="0"/>
          <w:bCs w:val="0"/>
          <w:u w:val="none"/>
          <w:lang w:val="en-AU"/>
        </w:rPr>
        <w:t>Is LPG being stored correctly with cylinders appropriately stored?</w:t>
      </w:r>
    </w:p>
    <w:p w:rsidR="009769D1" w:rsidRDefault="009769D1" w:rsidP="00EE37A7">
      <w:pPr>
        <w:pStyle w:val="Title"/>
        <w:ind w:left="709" w:hanging="720"/>
        <w:jc w:val="left"/>
        <w:rPr>
          <w:lang w:val="en-AU"/>
        </w:rPr>
      </w:pPr>
    </w:p>
    <w:p w:rsidR="009769D1" w:rsidRDefault="009769D1" w:rsidP="00EE37A7">
      <w:pPr>
        <w:pStyle w:val="Title"/>
        <w:numPr>
          <w:ilvl w:val="0"/>
          <w:numId w:val="17"/>
        </w:numPr>
        <w:ind w:hanging="720"/>
        <w:jc w:val="left"/>
        <w:rPr>
          <w:b w:val="0"/>
          <w:bCs w:val="0"/>
          <w:u w:val="none"/>
          <w:lang w:val="en-AU"/>
        </w:rPr>
      </w:pPr>
      <w:r>
        <w:rPr>
          <w:b w:val="0"/>
          <w:bCs w:val="0"/>
          <w:u w:val="none"/>
          <w:lang w:val="en-AU"/>
        </w:rPr>
        <w:t>Do you have Material Safety Data Sheets for every product you are bringing on to the event site which requires one, and are they available</w:t>
      </w:r>
      <w:r w:rsidR="008353D4">
        <w:rPr>
          <w:b w:val="0"/>
          <w:bCs w:val="0"/>
          <w:u w:val="none"/>
          <w:lang w:val="en-AU"/>
        </w:rPr>
        <w:t xml:space="preserve"> for inspection</w:t>
      </w:r>
      <w:r>
        <w:rPr>
          <w:b w:val="0"/>
          <w:bCs w:val="0"/>
          <w:u w:val="none"/>
          <w:lang w:val="en-AU"/>
        </w:rPr>
        <w:t>?</w:t>
      </w:r>
    </w:p>
    <w:p w:rsidR="009769D1" w:rsidRDefault="009769D1" w:rsidP="00EE37A7">
      <w:pPr>
        <w:pStyle w:val="Title"/>
        <w:ind w:left="709" w:hanging="720"/>
        <w:jc w:val="left"/>
        <w:rPr>
          <w:lang w:val="en-AU"/>
        </w:rPr>
      </w:pPr>
    </w:p>
    <w:p w:rsidR="009769D1" w:rsidRDefault="009769D1" w:rsidP="00EE37A7">
      <w:pPr>
        <w:pStyle w:val="Title"/>
        <w:numPr>
          <w:ilvl w:val="0"/>
          <w:numId w:val="17"/>
        </w:numPr>
        <w:ind w:hanging="720"/>
        <w:jc w:val="left"/>
        <w:rPr>
          <w:b w:val="0"/>
          <w:bCs w:val="0"/>
          <w:u w:val="none"/>
          <w:lang w:val="en-AU"/>
        </w:rPr>
      </w:pPr>
      <w:r>
        <w:rPr>
          <w:b w:val="0"/>
          <w:bCs w:val="0"/>
          <w:u w:val="none"/>
          <w:lang w:val="en-AU"/>
        </w:rPr>
        <w:t>Do you have (at all times) adequate supervision for the movement of Dangerous Goods on the event site?</w:t>
      </w:r>
    </w:p>
    <w:p w:rsidR="009769D1" w:rsidRDefault="009769D1" w:rsidP="00EE37A7">
      <w:pPr>
        <w:pStyle w:val="Title"/>
        <w:ind w:left="709" w:hanging="720"/>
        <w:jc w:val="left"/>
        <w:rPr>
          <w:lang w:val="en-AU"/>
        </w:rPr>
      </w:pPr>
    </w:p>
    <w:p w:rsidR="009769D1" w:rsidRDefault="009769D1" w:rsidP="00EE37A7">
      <w:pPr>
        <w:pStyle w:val="Title"/>
        <w:numPr>
          <w:ilvl w:val="0"/>
          <w:numId w:val="17"/>
        </w:numPr>
        <w:ind w:hanging="720"/>
        <w:jc w:val="left"/>
        <w:rPr>
          <w:b w:val="0"/>
          <w:bCs w:val="0"/>
          <w:u w:val="none"/>
          <w:lang w:val="en-AU"/>
        </w:rPr>
      </w:pPr>
      <w:r>
        <w:rPr>
          <w:b w:val="0"/>
          <w:bCs w:val="0"/>
          <w:u w:val="none"/>
          <w:lang w:val="en-AU"/>
        </w:rPr>
        <w:t xml:space="preserve">Do you have a current </w:t>
      </w:r>
      <w:r w:rsidRPr="008353D4">
        <w:rPr>
          <w:b w:val="0"/>
          <w:bCs w:val="0"/>
          <w:i/>
          <w:u w:val="none"/>
          <w:lang w:val="en-AU"/>
        </w:rPr>
        <w:t>Fire Permit</w:t>
      </w:r>
      <w:r>
        <w:rPr>
          <w:b w:val="0"/>
          <w:bCs w:val="0"/>
          <w:u w:val="none"/>
          <w:lang w:val="en-AU"/>
        </w:rPr>
        <w:t xml:space="preserve"> (see Condition 20) and is it available for verification?</w:t>
      </w:r>
    </w:p>
    <w:p w:rsidR="009769D1" w:rsidRDefault="009769D1" w:rsidP="00EE37A7">
      <w:pPr>
        <w:pStyle w:val="Title"/>
        <w:ind w:left="709" w:hanging="720"/>
        <w:jc w:val="left"/>
        <w:rPr>
          <w:b w:val="0"/>
          <w:bCs w:val="0"/>
          <w:u w:val="none"/>
          <w:lang w:val="en-AU"/>
        </w:rPr>
      </w:pPr>
    </w:p>
    <w:p w:rsidR="009769D1" w:rsidRDefault="009769D1" w:rsidP="00EE37A7">
      <w:pPr>
        <w:pStyle w:val="Title"/>
        <w:numPr>
          <w:ilvl w:val="0"/>
          <w:numId w:val="17"/>
        </w:numPr>
        <w:ind w:hanging="720"/>
        <w:jc w:val="left"/>
        <w:rPr>
          <w:b w:val="0"/>
          <w:bCs w:val="0"/>
          <w:u w:val="none"/>
          <w:lang w:val="en-AU"/>
        </w:rPr>
      </w:pPr>
      <w:r>
        <w:rPr>
          <w:b w:val="0"/>
          <w:bCs w:val="0"/>
          <w:u w:val="none"/>
          <w:lang w:val="en-AU"/>
        </w:rPr>
        <w:t>Do you have (at all times) all required Hazardous Chemical and appropriate safety signage in place?</w:t>
      </w:r>
    </w:p>
    <w:p w:rsidR="009769D1" w:rsidRDefault="009769D1" w:rsidP="00EE37A7">
      <w:pPr>
        <w:pStyle w:val="ListParagraph"/>
        <w:ind w:left="709" w:hanging="720"/>
        <w:rPr>
          <w:b/>
          <w:bCs/>
          <w:lang w:val="en-AU"/>
        </w:rPr>
      </w:pPr>
    </w:p>
    <w:p w:rsidR="009769D1" w:rsidRPr="008353D4" w:rsidRDefault="009769D1" w:rsidP="00EE37A7">
      <w:pPr>
        <w:pStyle w:val="Title"/>
        <w:numPr>
          <w:ilvl w:val="0"/>
          <w:numId w:val="17"/>
        </w:numPr>
        <w:ind w:hanging="720"/>
        <w:jc w:val="left"/>
        <w:rPr>
          <w:rStyle w:val="Hyperlink"/>
          <w:rFonts w:cs="Arial"/>
          <w:b w:val="0"/>
          <w:bCs w:val="0"/>
          <w:color w:val="auto"/>
          <w:u w:val="none"/>
          <w:lang w:val="en-AU"/>
        </w:rPr>
      </w:pPr>
      <w:r>
        <w:rPr>
          <w:b w:val="0"/>
          <w:bCs w:val="0"/>
          <w:u w:val="none"/>
          <w:lang w:val="en-AU"/>
        </w:rPr>
        <w:t xml:space="preserve">Have you completed the Gas Safety Checklist in the </w:t>
      </w:r>
      <w:r>
        <w:rPr>
          <w:b w:val="0"/>
          <w:bCs w:val="0"/>
          <w:i/>
          <w:u w:val="none"/>
          <w:lang w:val="en-AU"/>
        </w:rPr>
        <w:t xml:space="preserve">Gas Safety at Public Events </w:t>
      </w:r>
      <w:r>
        <w:rPr>
          <w:b w:val="0"/>
          <w:bCs w:val="0"/>
          <w:u w:val="none"/>
          <w:lang w:val="en-AU"/>
        </w:rPr>
        <w:t xml:space="preserve">Brochure published by Energy Safe Victoria?  See </w:t>
      </w:r>
      <w:hyperlink r:id="rId13" w:history="1">
        <w:r w:rsidRPr="00D060F3">
          <w:rPr>
            <w:rStyle w:val="Hyperlink"/>
            <w:rFonts w:cs="Arial"/>
            <w:bCs w:val="0"/>
            <w:color w:val="auto"/>
            <w:lang w:val="en-AU"/>
          </w:rPr>
          <w:t>www.esv.vic.gov.au</w:t>
        </w:r>
      </w:hyperlink>
    </w:p>
    <w:p w:rsidR="008353D4" w:rsidRPr="00D060F3" w:rsidRDefault="008353D4" w:rsidP="008353D4">
      <w:pPr>
        <w:pStyle w:val="Title"/>
        <w:jc w:val="left"/>
        <w:rPr>
          <w:b w:val="0"/>
          <w:bCs w:val="0"/>
          <w:u w:val="none"/>
          <w:lang w:val="en-AU"/>
        </w:rPr>
      </w:pPr>
    </w:p>
    <w:p w:rsidR="009769D1" w:rsidRDefault="009769D1" w:rsidP="00EE37A7">
      <w:pPr>
        <w:pStyle w:val="Title"/>
        <w:numPr>
          <w:ilvl w:val="0"/>
          <w:numId w:val="17"/>
        </w:numPr>
        <w:ind w:hanging="720"/>
        <w:jc w:val="left"/>
        <w:rPr>
          <w:b w:val="0"/>
          <w:bCs w:val="0"/>
          <w:u w:val="none"/>
          <w:lang w:val="en-AU"/>
        </w:rPr>
      </w:pPr>
      <w:r>
        <w:rPr>
          <w:b w:val="0"/>
          <w:bCs w:val="0"/>
          <w:u w:val="none"/>
          <w:lang w:val="en-AU"/>
        </w:rPr>
        <w:t xml:space="preserve">All gas appliances must comply with the safety requirements of Energy Safe Victoria.  </w:t>
      </w:r>
    </w:p>
    <w:p w:rsidR="009769D1" w:rsidRDefault="009769D1" w:rsidP="00EE37A7">
      <w:pPr>
        <w:pStyle w:val="Title"/>
        <w:ind w:left="709" w:hanging="720"/>
        <w:jc w:val="left"/>
        <w:rPr>
          <w:b w:val="0"/>
          <w:bCs w:val="0"/>
          <w:u w:val="none"/>
          <w:lang w:val="en-AU"/>
        </w:rPr>
      </w:pPr>
    </w:p>
    <w:p w:rsidR="00E842D4" w:rsidRDefault="00E842D4" w:rsidP="00EE37A7">
      <w:pPr>
        <w:pStyle w:val="Title"/>
        <w:ind w:left="709" w:hanging="720"/>
        <w:jc w:val="left"/>
        <w:rPr>
          <w:b w:val="0"/>
          <w:bCs w:val="0"/>
          <w:u w:val="none"/>
          <w:lang w:val="en-AU"/>
        </w:rPr>
      </w:pPr>
    </w:p>
    <w:p w:rsidR="008353D4" w:rsidRDefault="008353D4" w:rsidP="00EE37A7">
      <w:pPr>
        <w:pStyle w:val="Title"/>
        <w:ind w:left="709" w:hanging="720"/>
        <w:jc w:val="left"/>
        <w:rPr>
          <w:b w:val="0"/>
          <w:bCs w:val="0"/>
          <w:u w:val="none"/>
          <w:lang w:val="en-AU"/>
        </w:rPr>
      </w:pPr>
    </w:p>
    <w:p w:rsidR="00E842D4" w:rsidRDefault="00E842D4" w:rsidP="00E842D4">
      <w:pPr>
        <w:pStyle w:val="Title"/>
        <w:ind w:hanging="11"/>
        <w:jc w:val="left"/>
        <w:rPr>
          <w:b w:val="0"/>
          <w:bCs w:val="0"/>
          <w:u w:val="none"/>
          <w:lang w:val="en-AU"/>
        </w:rPr>
      </w:pPr>
    </w:p>
    <w:tbl>
      <w:tblPr>
        <w:tblStyle w:val="TableGrid"/>
        <w:tblW w:w="0" w:type="auto"/>
        <w:jc w:val="center"/>
        <w:tblLook w:val="04A0" w:firstRow="1" w:lastRow="0" w:firstColumn="1" w:lastColumn="0" w:noHBand="0" w:noVBand="1"/>
      </w:tblPr>
      <w:tblGrid>
        <w:gridCol w:w="10194"/>
      </w:tblGrid>
      <w:tr w:rsidR="00E842D4" w:rsidTr="00966839">
        <w:trPr>
          <w:jc w:val="center"/>
        </w:trPr>
        <w:tc>
          <w:tcPr>
            <w:tcW w:w="10199" w:type="dxa"/>
            <w:tcMar>
              <w:top w:w="340" w:type="dxa"/>
              <w:left w:w="340" w:type="dxa"/>
              <w:bottom w:w="340" w:type="dxa"/>
              <w:right w:w="340" w:type="dxa"/>
            </w:tcMar>
            <w:vAlign w:val="center"/>
          </w:tcPr>
          <w:p w:rsidR="00E842D4" w:rsidRDefault="00E842D4" w:rsidP="00E842D4">
            <w:pPr>
              <w:jc w:val="center"/>
              <w:rPr>
                <w:rFonts w:ascii="Tahoma" w:hAnsi="Tahoma" w:cs="Tahoma"/>
                <w:b/>
                <w:u w:val="single"/>
                <w:lang w:val="en-AU"/>
              </w:rPr>
            </w:pPr>
            <w:r w:rsidRPr="00C605E7">
              <w:rPr>
                <w:rFonts w:ascii="Tahoma" w:hAnsi="Tahoma" w:cs="Tahoma"/>
                <w:b/>
                <w:u w:val="single"/>
                <w:lang w:val="en-AU"/>
              </w:rPr>
              <w:t>HEALTH AND SAFETY</w:t>
            </w:r>
          </w:p>
          <w:p w:rsidR="00E842D4" w:rsidRPr="00C605E7" w:rsidRDefault="00E842D4" w:rsidP="00E842D4">
            <w:pPr>
              <w:jc w:val="center"/>
              <w:rPr>
                <w:rFonts w:ascii="Tahoma" w:hAnsi="Tahoma" w:cs="Tahoma"/>
                <w:b/>
                <w:u w:val="single"/>
                <w:lang w:val="en-AU"/>
              </w:rPr>
            </w:pPr>
          </w:p>
          <w:p w:rsidR="00655059" w:rsidRDefault="00E842D4" w:rsidP="00B673DD">
            <w:pPr>
              <w:spacing w:after="240"/>
              <w:jc w:val="center"/>
              <w:rPr>
                <w:rFonts w:ascii="Tahoma" w:hAnsi="Tahoma" w:cs="Tahoma"/>
                <w:b/>
                <w:lang w:val="en-AU"/>
              </w:rPr>
            </w:pPr>
            <w:r>
              <w:rPr>
                <w:rFonts w:ascii="Tahoma" w:hAnsi="Tahoma" w:cs="Tahoma"/>
                <w:b/>
                <w:lang w:val="en-AU"/>
              </w:rPr>
              <w:t>The Red Hill Agricultural &amp; Horticultural Society Inc</w:t>
            </w:r>
            <w:r w:rsidR="00655059">
              <w:rPr>
                <w:rFonts w:ascii="Tahoma" w:hAnsi="Tahoma" w:cs="Tahoma"/>
                <w:b/>
                <w:lang w:val="en-AU"/>
              </w:rPr>
              <w:t xml:space="preserve"> </w:t>
            </w:r>
            <w:r>
              <w:rPr>
                <w:rFonts w:ascii="Tahoma" w:hAnsi="Tahoma" w:cs="Tahoma"/>
                <w:b/>
                <w:lang w:val="en-AU"/>
              </w:rPr>
              <w:t>is committed to providing a safe, healthy and environmentally acceptable Showgrounds for all stakeholders.</w:t>
            </w:r>
            <w:r w:rsidR="00655059">
              <w:rPr>
                <w:rFonts w:ascii="Tahoma" w:hAnsi="Tahoma" w:cs="Tahoma"/>
                <w:b/>
                <w:lang w:val="en-AU"/>
              </w:rPr>
              <w:t xml:space="preserve">  </w:t>
            </w:r>
            <w:r>
              <w:rPr>
                <w:rFonts w:ascii="Tahoma" w:hAnsi="Tahoma" w:cs="Tahoma"/>
                <w:b/>
                <w:lang w:val="en-AU"/>
              </w:rPr>
              <w:t>We maintain an effective health and safety program and endeavour to comply with all statutory and Common Law requirements.</w:t>
            </w:r>
          </w:p>
          <w:p w:rsidR="00E842D4" w:rsidRDefault="00E842D4" w:rsidP="00B673DD">
            <w:pPr>
              <w:spacing w:after="240"/>
              <w:jc w:val="center"/>
              <w:rPr>
                <w:rFonts w:ascii="Tahoma" w:hAnsi="Tahoma" w:cs="Tahoma"/>
                <w:b/>
                <w:lang w:val="en-AU"/>
              </w:rPr>
            </w:pPr>
            <w:r>
              <w:rPr>
                <w:rFonts w:ascii="Tahoma" w:hAnsi="Tahoma" w:cs="Tahoma"/>
                <w:b/>
                <w:lang w:val="en-AU"/>
              </w:rPr>
              <w:t>All competitors, vendors and exhibitors must comply with the Health and Safety requirements of the Show and the applicable OH&amp;S Statutory and Common Law requirements.</w:t>
            </w:r>
          </w:p>
          <w:p w:rsidR="00E842D4" w:rsidRPr="00E842D4" w:rsidRDefault="00E842D4" w:rsidP="00655059">
            <w:pPr>
              <w:jc w:val="center"/>
              <w:rPr>
                <w:lang w:val="en-AU"/>
              </w:rPr>
            </w:pPr>
            <w:r>
              <w:rPr>
                <w:rFonts w:ascii="Tahoma" w:hAnsi="Tahoma" w:cs="Tahoma"/>
                <w:b/>
                <w:lang w:val="en-AU"/>
              </w:rPr>
              <w:t>All competitors, vendors and exhibitors have a “Duty of Care” to</w:t>
            </w:r>
            <w:r w:rsidR="00655059">
              <w:rPr>
                <w:rFonts w:ascii="Tahoma" w:hAnsi="Tahoma" w:cs="Tahoma"/>
                <w:b/>
                <w:lang w:val="en-AU"/>
              </w:rPr>
              <w:t xml:space="preserve"> </w:t>
            </w:r>
            <w:r>
              <w:rPr>
                <w:rFonts w:ascii="Tahoma" w:hAnsi="Tahoma" w:cs="Tahoma"/>
                <w:b/>
                <w:lang w:val="en-AU"/>
              </w:rPr>
              <w:t>avoid exposing themselves or other people to situations that could</w:t>
            </w:r>
            <w:r w:rsidR="00655059">
              <w:rPr>
                <w:rFonts w:ascii="Tahoma" w:hAnsi="Tahoma" w:cs="Tahoma"/>
                <w:b/>
                <w:lang w:val="en-AU"/>
              </w:rPr>
              <w:t xml:space="preserve"> </w:t>
            </w:r>
            <w:r>
              <w:rPr>
                <w:rFonts w:ascii="Tahoma" w:hAnsi="Tahoma" w:cs="Tahoma"/>
                <w:b/>
                <w:lang w:val="en-AU"/>
              </w:rPr>
              <w:t>lead to injury.</w:t>
            </w:r>
          </w:p>
        </w:tc>
      </w:tr>
    </w:tbl>
    <w:p w:rsidR="00E842D4" w:rsidRDefault="00E842D4" w:rsidP="00E842D4">
      <w:pPr>
        <w:pStyle w:val="Title"/>
        <w:ind w:hanging="11"/>
        <w:jc w:val="left"/>
        <w:rPr>
          <w:b w:val="0"/>
          <w:bCs w:val="0"/>
          <w:u w:val="none"/>
          <w:lang w:val="en-AU"/>
        </w:rPr>
      </w:pPr>
    </w:p>
    <w:sectPr w:rsidR="00E842D4" w:rsidSect="007A6765">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5AE" w:rsidRDefault="00B245AE" w:rsidP="00F35433">
      <w:r>
        <w:separator/>
      </w:r>
    </w:p>
  </w:endnote>
  <w:endnote w:type="continuationSeparator" w:id="0">
    <w:p w:rsidR="00B245AE" w:rsidRDefault="00B245AE" w:rsidP="00F3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5AE" w:rsidRDefault="00B245AE" w:rsidP="00F35433">
      <w:r>
        <w:separator/>
      </w:r>
    </w:p>
  </w:footnote>
  <w:footnote w:type="continuationSeparator" w:id="0">
    <w:p w:rsidR="00B245AE" w:rsidRDefault="00B245AE" w:rsidP="00F35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E69"/>
    <w:multiLevelType w:val="hybridMultilevel"/>
    <w:tmpl w:val="8C66B930"/>
    <w:lvl w:ilvl="0" w:tplc="6FDA91E6">
      <w:start w:val="15"/>
      <w:numFmt w:val="decimal"/>
      <w:lvlText w:val="%1"/>
      <w:lvlJc w:val="left"/>
      <w:pPr>
        <w:tabs>
          <w:tab w:val="num" w:pos="-180"/>
        </w:tabs>
        <w:ind w:left="-180" w:hanging="360"/>
      </w:pPr>
      <w:rPr>
        <w:rFonts w:cs="Times New Roman" w:hint="default"/>
      </w:rPr>
    </w:lvl>
    <w:lvl w:ilvl="1" w:tplc="0666AF36">
      <w:start w:val="24"/>
      <w:numFmt w:val="decimal"/>
      <w:lvlText w:val="%2."/>
      <w:lvlJc w:val="left"/>
      <w:pPr>
        <w:tabs>
          <w:tab w:val="num" w:pos="540"/>
        </w:tabs>
        <w:ind w:left="540" w:hanging="360"/>
      </w:pPr>
      <w:rPr>
        <w:rFonts w:cs="Times New Roman" w:hint="default"/>
      </w:rPr>
    </w:lvl>
    <w:lvl w:ilvl="2" w:tplc="0C09001B" w:tentative="1">
      <w:start w:val="1"/>
      <w:numFmt w:val="lowerRoman"/>
      <w:lvlText w:val="%3."/>
      <w:lvlJc w:val="right"/>
      <w:pPr>
        <w:tabs>
          <w:tab w:val="num" w:pos="1260"/>
        </w:tabs>
        <w:ind w:left="1260" w:hanging="180"/>
      </w:pPr>
      <w:rPr>
        <w:rFonts w:cs="Times New Roman"/>
      </w:rPr>
    </w:lvl>
    <w:lvl w:ilvl="3" w:tplc="0C09000F" w:tentative="1">
      <w:start w:val="1"/>
      <w:numFmt w:val="decimal"/>
      <w:lvlText w:val="%4."/>
      <w:lvlJc w:val="left"/>
      <w:pPr>
        <w:tabs>
          <w:tab w:val="num" w:pos="1980"/>
        </w:tabs>
        <w:ind w:left="1980" w:hanging="360"/>
      </w:pPr>
      <w:rPr>
        <w:rFonts w:cs="Times New Roman"/>
      </w:rPr>
    </w:lvl>
    <w:lvl w:ilvl="4" w:tplc="0C090019" w:tentative="1">
      <w:start w:val="1"/>
      <w:numFmt w:val="lowerLetter"/>
      <w:lvlText w:val="%5."/>
      <w:lvlJc w:val="left"/>
      <w:pPr>
        <w:tabs>
          <w:tab w:val="num" w:pos="2700"/>
        </w:tabs>
        <w:ind w:left="2700" w:hanging="360"/>
      </w:pPr>
      <w:rPr>
        <w:rFonts w:cs="Times New Roman"/>
      </w:rPr>
    </w:lvl>
    <w:lvl w:ilvl="5" w:tplc="0C09001B" w:tentative="1">
      <w:start w:val="1"/>
      <w:numFmt w:val="lowerRoman"/>
      <w:lvlText w:val="%6."/>
      <w:lvlJc w:val="right"/>
      <w:pPr>
        <w:tabs>
          <w:tab w:val="num" w:pos="3420"/>
        </w:tabs>
        <w:ind w:left="3420" w:hanging="180"/>
      </w:pPr>
      <w:rPr>
        <w:rFonts w:cs="Times New Roman"/>
      </w:rPr>
    </w:lvl>
    <w:lvl w:ilvl="6" w:tplc="0C09000F" w:tentative="1">
      <w:start w:val="1"/>
      <w:numFmt w:val="decimal"/>
      <w:lvlText w:val="%7."/>
      <w:lvlJc w:val="left"/>
      <w:pPr>
        <w:tabs>
          <w:tab w:val="num" w:pos="4140"/>
        </w:tabs>
        <w:ind w:left="4140" w:hanging="360"/>
      </w:pPr>
      <w:rPr>
        <w:rFonts w:cs="Times New Roman"/>
      </w:rPr>
    </w:lvl>
    <w:lvl w:ilvl="7" w:tplc="0C090019" w:tentative="1">
      <w:start w:val="1"/>
      <w:numFmt w:val="lowerLetter"/>
      <w:lvlText w:val="%8."/>
      <w:lvlJc w:val="left"/>
      <w:pPr>
        <w:tabs>
          <w:tab w:val="num" w:pos="4860"/>
        </w:tabs>
        <w:ind w:left="4860" w:hanging="360"/>
      </w:pPr>
      <w:rPr>
        <w:rFonts w:cs="Times New Roman"/>
      </w:rPr>
    </w:lvl>
    <w:lvl w:ilvl="8" w:tplc="0C09001B" w:tentative="1">
      <w:start w:val="1"/>
      <w:numFmt w:val="lowerRoman"/>
      <w:lvlText w:val="%9."/>
      <w:lvlJc w:val="right"/>
      <w:pPr>
        <w:tabs>
          <w:tab w:val="num" w:pos="5580"/>
        </w:tabs>
        <w:ind w:left="5580" w:hanging="180"/>
      </w:pPr>
      <w:rPr>
        <w:rFonts w:cs="Times New Roman"/>
      </w:rPr>
    </w:lvl>
  </w:abstractNum>
  <w:abstractNum w:abstractNumId="1" w15:restartNumberingAfterBreak="0">
    <w:nsid w:val="05A24963"/>
    <w:multiLevelType w:val="hybridMultilevel"/>
    <w:tmpl w:val="3D02D8DE"/>
    <w:lvl w:ilvl="0" w:tplc="221CF3C4">
      <w:start w:val="17"/>
      <w:numFmt w:val="bullet"/>
      <w:lvlText w:val="c"/>
      <w:lvlJc w:val="left"/>
      <w:pPr>
        <w:ind w:left="720" w:hanging="360"/>
      </w:pPr>
      <w:rPr>
        <w:rFonts w:ascii="Webdings" w:eastAsia="Times New Roman"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B441ED"/>
    <w:multiLevelType w:val="hybridMultilevel"/>
    <w:tmpl w:val="360E11D2"/>
    <w:lvl w:ilvl="0" w:tplc="B5529298">
      <w:start w:val="2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E122B3"/>
    <w:multiLevelType w:val="hybridMultilevel"/>
    <w:tmpl w:val="7F2C36E8"/>
    <w:lvl w:ilvl="0" w:tplc="430A63DC">
      <w:start w:val="19"/>
      <w:numFmt w:val="decimal"/>
      <w:lvlText w:val="%1."/>
      <w:lvlJc w:val="left"/>
      <w:pPr>
        <w:ind w:left="-180" w:hanging="360"/>
      </w:pPr>
      <w:rPr>
        <w:rFonts w:cs="Times New Roman" w:hint="default"/>
      </w:rPr>
    </w:lvl>
    <w:lvl w:ilvl="1" w:tplc="0C090019" w:tentative="1">
      <w:start w:val="1"/>
      <w:numFmt w:val="lowerLetter"/>
      <w:lvlText w:val="%2."/>
      <w:lvlJc w:val="left"/>
      <w:pPr>
        <w:ind w:left="540" w:hanging="360"/>
      </w:pPr>
      <w:rPr>
        <w:rFonts w:cs="Times New Roman"/>
      </w:rPr>
    </w:lvl>
    <w:lvl w:ilvl="2" w:tplc="0C09001B" w:tentative="1">
      <w:start w:val="1"/>
      <w:numFmt w:val="lowerRoman"/>
      <w:lvlText w:val="%3."/>
      <w:lvlJc w:val="right"/>
      <w:pPr>
        <w:ind w:left="1260" w:hanging="180"/>
      </w:pPr>
      <w:rPr>
        <w:rFonts w:cs="Times New Roman"/>
      </w:rPr>
    </w:lvl>
    <w:lvl w:ilvl="3" w:tplc="0C09000F" w:tentative="1">
      <w:start w:val="1"/>
      <w:numFmt w:val="decimal"/>
      <w:lvlText w:val="%4."/>
      <w:lvlJc w:val="left"/>
      <w:pPr>
        <w:ind w:left="1980" w:hanging="360"/>
      </w:pPr>
      <w:rPr>
        <w:rFonts w:cs="Times New Roman"/>
      </w:rPr>
    </w:lvl>
    <w:lvl w:ilvl="4" w:tplc="0C090019" w:tentative="1">
      <w:start w:val="1"/>
      <w:numFmt w:val="lowerLetter"/>
      <w:lvlText w:val="%5."/>
      <w:lvlJc w:val="left"/>
      <w:pPr>
        <w:ind w:left="2700" w:hanging="360"/>
      </w:pPr>
      <w:rPr>
        <w:rFonts w:cs="Times New Roman"/>
      </w:rPr>
    </w:lvl>
    <w:lvl w:ilvl="5" w:tplc="0C09001B" w:tentative="1">
      <w:start w:val="1"/>
      <w:numFmt w:val="lowerRoman"/>
      <w:lvlText w:val="%6."/>
      <w:lvlJc w:val="right"/>
      <w:pPr>
        <w:ind w:left="3420" w:hanging="180"/>
      </w:pPr>
      <w:rPr>
        <w:rFonts w:cs="Times New Roman"/>
      </w:rPr>
    </w:lvl>
    <w:lvl w:ilvl="6" w:tplc="0C09000F" w:tentative="1">
      <w:start w:val="1"/>
      <w:numFmt w:val="decimal"/>
      <w:lvlText w:val="%7."/>
      <w:lvlJc w:val="left"/>
      <w:pPr>
        <w:ind w:left="4140" w:hanging="360"/>
      </w:pPr>
      <w:rPr>
        <w:rFonts w:cs="Times New Roman"/>
      </w:rPr>
    </w:lvl>
    <w:lvl w:ilvl="7" w:tplc="0C090019" w:tentative="1">
      <w:start w:val="1"/>
      <w:numFmt w:val="lowerLetter"/>
      <w:lvlText w:val="%8."/>
      <w:lvlJc w:val="left"/>
      <w:pPr>
        <w:ind w:left="4860" w:hanging="360"/>
      </w:pPr>
      <w:rPr>
        <w:rFonts w:cs="Times New Roman"/>
      </w:rPr>
    </w:lvl>
    <w:lvl w:ilvl="8" w:tplc="0C09001B" w:tentative="1">
      <w:start w:val="1"/>
      <w:numFmt w:val="lowerRoman"/>
      <w:lvlText w:val="%9."/>
      <w:lvlJc w:val="right"/>
      <w:pPr>
        <w:ind w:left="5580" w:hanging="180"/>
      </w:pPr>
      <w:rPr>
        <w:rFonts w:cs="Times New Roman"/>
      </w:rPr>
    </w:lvl>
  </w:abstractNum>
  <w:abstractNum w:abstractNumId="4" w15:restartNumberingAfterBreak="0">
    <w:nsid w:val="1D027F23"/>
    <w:multiLevelType w:val="hybridMultilevel"/>
    <w:tmpl w:val="39EC63D6"/>
    <w:lvl w:ilvl="0" w:tplc="8C9A82C4">
      <w:start w:val="17"/>
      <w:numFmt w:val="bullet"/>
      <w:lvlText w:val=""/>
      <w:lvlJc w:val="left"/>
      <w:pPr>
        <w:tabs>
          <w:tab w:val="num" w:pos="1080"/>
        </w:tabs>
        <w:ind w:left="1080" w:hanging="72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20F20E18"/>
    <w:multiLevelType w:val="hybridMultilevel"/>
    <w:tmpl w:val="3CBA02B2"/>
    <w:lvl w:ilvl="0" w:tplc="D8B882AE">
      <w:start w:val="2"/>
      <w:numFmt w:val="decimal"/>
      <w:lvlText w:val="%1."/>
      <w:lvlJc w:val="left"/>
      <w:pPr>
        <w:tabs>
          <w:tab w:val="num" w:pos="-15"/>
        </w:tabs>
        <w:ind w:left="-15" w:hanging="525"/>
      </w:pPr>
      <w:rPr>
        <w:rFonts w:cs="Times New Roman" w:hint="default"/>
        <w:color w:val="auto"/>
      </w:rPr>
    </w:lvl>
    <w:lvl w:ilvl="1" w:tplc="04090019">
      <w:start w:val="1"/>
      <w:numFmt w:val="lowerLetter"/>
      <w:lvlText w:val="%2."/>
      <w:lvlJc w:val="left"/>
      <w:pPr>
        <w:tabs>
          <w:tab w:val="num" w:pos="540"/>
        </w:tabs>
        <w:ind w:left="540" w:hanging="360"/>
      </w:pPr>
      <w:rPr>
        <w:rFonts w:cs="Times New Roman"/>
      </w:rPr>
    </w:lvl>
    <w:lvl w:ilvl="2" w:tplc="0409001B">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 w15:restartNumberingAfterBreak="0">
    <w:nsid w:val="23605B81"/>
    <w:multiLevelType w:val="hybridMultilevel"/>
    <w:tmpl w:val="0A445408"/>
    <w:lvl w:ilvl="0" w:tplc="1424050C">
      <w:start w:val="23"/>
      <w:numFmt w:val="decimal"/>
      <w:lvlText w:val="%1."/>
      <w:lvlJc w:val="left"/>
      <w:pPr>
        <w:tabs>
          <w:tab w:val="num" w:pos="540"/>
        </w:tabs>
        <w:ind w:left="540" w:hanging="54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3D137D9"/>
    <w:multiLevelType w:val="hybridMultilevel"/>
    <w:tmpl w:val="8BBC5798"/>
    <w:lvl w:ilvl="0" w:tplc="221CF3C4">
      <w:start w:val="17"/>
      <w:numFmt w:val="bullet"/>
      <w:lvlText w:val="c"/>
      <w:lvlJc w:val="left"/>
      <w:pPr>
        <w:tabs>
          <w:tab w:val="num" w:pos="1080"/>
        </w:tabs>
        <w:ind w:left="1080" w:hanging="720"/>
      </w:pPr>
      <w:rPr>
        <w:rFonts w:ascii="Webdings" w:eastAsia="Times New Roman" w:hAnsi="Web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2D775AF9"/>
    <w:multiLevelType w:val="hybridMultilevel"/>
    <w:tmpl w:val="E6A4C9AC"/>
    <w:lvl w:ilvl="0" w:tplc="FD729788">
      <w:start w:val="25"/>
      <w:numFmt w:val="bullet"/>
      <w:lvlText w:val="-"/>
      <w:lvlJc w:val="left"/>
      <w:pPr>
        <w:ind w:left="720" w:hanging="360"/>
      </w:pPr>
      <w:rPr>
        <w:rFonts w:ascii="Arial" w:eastAsia="Times New Roman" w:hAnsi="Arial"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DA65E4"/>
    <w:multiLevelType w:val="hybridMultilevel"/>
    <w:tmpl w:val="C64CDFAA"/>
    <w:lvl w:ilvl="0" w:tplc="72CA0972">
      <w:start w:val="25"/>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35A70D5F"/>
    <w:multiLevelType w:val="hybridMultilevel"/>
    <w:tmpl w:val="B066D45A"/>
    <w:lvl w:ilvl="0" w:tplc="FB56C00A">
      <w:start w:val="25"/>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CAD2153"/>
    <w:multiLevelType w:val="hybridMultilevel"/>
    <w:tmpl w:val="9B2C8136"/>
    <w:lvl w:ilvl="0" w:tplc="D03AE3CC">
      <w:start w:val="17"/>
      <w:numFmt w:val="decimal"/>
      <w:lvlText w:val="%1."/>
      <w:lvlJc w:val="left"/>
      <w:pPr>
        <w:tabs>
          <w:tab w:val="num" w:pos="-180"/>
        </w:tabs>
        <w:ind w:left="-180" w:hanging="360"/>
      </w:pPr>
      <w:rPr>
        <w:rFonts w:cs="Times New Roman" w:hint="default"/>
      </w:rPr>
    </w:lvl>
    <w:lvl w:ilvl="1" w:tplc="0C090019">
      <w:start w:val="1"/>
      <w:numFmt w:val="lowerLetter"/>
      <w:lvlText w:val="%2."/>
      <w:lvlJc w:val="left"/>
      <w:pPr>
        <w:tabs>
          <w:tab w:val="num" w:pos="540"/>
        </w:tabs>
        <w:ind w:left="540" w:hanging="360"/>
      </w:pPr>
      <w:rPr>
        <w:rFonts w:cs="Times New Roman"/>
      </w:rPr>
    </w:lvl>
    <w:lvl w:ilvl="2" w:tplc="0C09001B" w:tentative="1">
      <w:start w:val="1"/>
      <w:numFmt w:val="lowerRoman"/>
      <w:lvlText w:val="%3."/>
      <w:lvlJc w:val="right"/>
      <w:pPr>
        <w:tabs>
          <w:tab w:val="num" w:pos="1260"/>
        </w:tabs>
        <w:ind w:left="1260" w:hanging="180"/>
      </w:pPr>
      <w:rPr>
        <w:rFonts w:cs="Times New Roman"/>
      </w:rPr>
    </w:lvl>
    <w:lvl w:ilvl="3" w:tplc="0C09000F" w:tentative="1">
      <w:start w:val="1"/>
      <w:numFmt w:val="decimal"/>
      <w:lvlText w:val="%4."/>
      <w:lvlJc w:val="left"/>
      <w:pPr>
        <w:tabs>
          <w:tab w:val="num" w:pos="1980"/>
        </w:tabs>
        <w:ind w:left="1980" w:hanging="360"/>
      </w:pPr>
      <w:rPr>
        <w:rFonts w:cs="Times New Roman"/>
      </w:rPr>
    </w:lvl>
    <w:lvl w:ilvl="4" w:tplc="0C090019" w:tentative="1">
      <w:start w:val="1"/>
      <w:numFmt w:val="lowerLetter"/>
      <w:lvlText w:val="%5."/>
      <w:lvlJc w:val="left"/>
      <w:pPr>
        <w:tabs>
          <w:tab w:val="num" w:pos="2700"/>
        </w:tabs>
        <w:ind w:left="2700" w:hanging="360"/>
      </w:pPr>
      <w:rPr>
        <w:rFonts w:cs="Times New Roman"/>
      </w:rPr>
    </w:lvl>
    <w:lvl w:ilvl="5" w:tplc="0C09001B" w:tentative="1">
      <w:start w:val="1"/>
      <w:numFmt w:val="lowerRoman"/>
      <w:lvlText w:val="%6."/>
      <w:lvlJc w:val="right"/>
      <w:pPr>
        <w:tabs>
          <w:tab w:val="num" w:pos="3420"/>
        </w:tabs>
        <w:ind w:left="3420" w:hanging="180"/>
      </w:pPr>
      <w:rPr>
        <w:rFonts w:cs="Times New Roman"/>
      </w:rPr>
    </w:lvl>
    <w:lvl w:ilvl="6" w:tplc="0C09000F" w:tentative="1">
      <w:start w:val="1"/>
      <w:numFmt w:val="decimal"/>
      <w:lvlText w:val="%7."/>
      <w:lvlJc w:val="left"/>
      <w:pPr>
        <w:tabs>
          <w:tab w:val="num" w:pos="4140"/>
        </w:tabs>
        <w:ind w:left="4140" w:hanging="360"/>
      </w:pPr>
      <w:rPr>
        <w:rFonts w:cs="Times New Roman"/>
      </w:rPr>
    </w:lvl>
    <w:lvl w:ilvl="7" w:tplc="0C090019" w:tentative="1">
      <w:start w:val="1"/>
      <w:numFmt w:val="lowerLetter"/>
      <w:lvlText w:val="%8."/>
      <w:lvlJc w:val="left"/>
      <w:pPr>
        <w:tabs>
          <w:tab w:val="num" w:pos="4860"/>
        </w:tabs>
        <w:ind w:left="4860" w:hanging="360"/>
      </w:pPr>
      <w:rPr>
        <w:rFonts w:cs="Times New Roman"/>
      </w:rPr>
    </w:lvl>
    <w:lvl w:ilvl="8" w:tplc="0C09001B" w:tentative="1">
      <w:start w:val="1"/>
      <w:numFmt w:val="lowerRoman"/>
      <w:lvlText w:val="%9."/>
      <w:lvlJc w:val="right"/>
      <w:pPr>
        <w:tabs>
          <w:tab w:val="num" w:pos="5580"/>
        </w:tabs>
        <w:ind w:left="5580" w:hanging="180"/>
      </w:pPr>
      <w:rPr>
        <w:rFonts w:cs="Times New Roman"/>
      </w:rPr>
    </w:lvl>
  </w:abstractNum>
  <w:abstractNum w:abstractNumId="12" w15:restartNumberingAfterBreak="0">
    <w:nsid w:val="63B909F8"/>
    <w:multiLevelType w:val="hybridMultilevel"/>
    <w:tmpl w:val="A5566D90"/>
    <w:lvl w:ilvl="0" w:tplc="89668AEA">
      <w:start w:val="24"/>
      <w:numFmt w:val="decimal"/>
      <w:lvlText w:val="%1"/>
      <w:lvlJc w:val="left"/>
      <w:pPr>
        <w:ind w:left="-207" w:hanging="360"/>
      </w:pPr>
      <w:rPr>
        <w:rFonts w:cs="Times New Roman" w:hint="default"/>
      </w:rPr>
    </w:lvl>
    <w:lvl w:ilvl="1" w:tplc="0C090019" w:tentative="1">
      <w:start w:val="1"/>
      <w:numFmt w:val="lowerLetter"/>
      <w:lvlText w:val="%2."/>
      <w:lvlJc w:val="left"/>
      <w:pPr>
        <w:ind w:left="513" w:hanging="360"/>
      </w:pPr>
      <w:rPr>
        <w:rFonts w:cs="Times New Roman"/>
      </w:rPr>
    </w:lvl>
    <w:lvl w:ilvl="2" w:tplc="0C09001B" w:tentative="1">
      <w:start w:val="1"/>
      <w:numFmt w:val="lowerRoman"/>
      <w:lvlText w:val="%3."/>
      <w:lvlJc w:val="right"/>
      <w:pPr>
        <w:ind w:left="1233" w:hanging="180"/>
      </w:pPr>
      <w:rPr>
        <w:rFonts w:cs="Times New Roman"/>
      </w:rPr>
    </w:lvl>
    <w:lvl w:ilvl="3" w:tplc="0C09000F" w:tentative="1">
      <w:start w:val="1"/>
      <w:numFmt w:val="decimal"/>
      <w:lvlText w:val="%4."/>
      <w:lvlJc w:val="left"/>
      <w:pPr>
        <w:ind w:left="1953" w:hanging="360"/>
      </w:pPr>
      <w:rPr>
        <w:rFonts w:cs="Times New Roman"/>
      </w:rPr>
    </w:lvl>
    <w:lvl w:ilvl="4" w:tplc="0C090019" w:tentative="1">
      <w:start w:val="1"/>
      <w:numFmt w:val="lowerLetter"/>
      <w:lvlText w:val="%5."/>
      <w:lvlJc w:val="left"/>
      <w:pPr>
        <w:ind w:left="2673" w:hanging="360"/>
      </w:pPr>
      <w:rPr>
        <w:rFonts w:cs="Times New Roman"/>
      </w:rPr>
    </w:lvl>
    <w:lvl w:ilvl="5" w:tplc="0C09001B" w:tentative="1">
      <w:start w:val="1"/>
      <w:numFmt w:val="lowerRoman"/>
      <w:lvlText w:val="%6."/>
      <w:lvlJc w:val="right"/>
      <w:pPr>
        <w:ind w:left="3393" w:hanging="180"/>
      </w:pPr>
      <w:rPr>
        <w:rFonts w:cs="Times New Roman"/>
      </w:rPr>
    </w:lvl>
    <w:lvl w:ilvl="6" w:tplc="0C09000F" w:tentative="1">
      <w:start w:val="1"/>
      <w:numFmt w:val="decimal"/>
      <w:lvlText w:val="%7."/>
      <w:lvlJc w:val="left"/>
      <w:pPr>
        <w:ind w:left="4113" w:hanging="360"/>
      </w:pPr>
      <w:rPr>
        <w:rFonts w:cs="Times New Roman"/>
      </w:rPr>
    </w:lvl>
    <w:lvl w:ilvl="7" w:tplc="0C090019" w:tentative="1">
      <w:start w:val="1"/>
      <w:numFmt w:val="lowerLetter"/>
      <w:lvlText w:val="%8."/>
      <w:lvlJc w:val="left"/>
      <w:pPr>
        <w:ind w:left="4833" w:hanging="360"/>
      </w:pPr>
      <w:rPr>
        <w:rFonts w:cs="Times New Roman"/>
      </w:rPr>
    </w:lvl>
    <w:lvl w:ilvl="8" w:tplc="0C09001B" w:tentative="1">
      <w:start w:val="1"/>
      <w:numFmt w:val="lowerRoman"/>
      <w:lvlText w:val="%9."/>
      <w:lvlJc w:val="right"/>
      <w:pPr>
        <w:ind w:left="5553" w:hanging="180"/>
      </w:pPr>
      <w:rPr>
        <w:rFonts w:cs="Times New Roman"/>
      </w:rPr>
    </w:lvl>
  </w:abstractNum>
  <w:abstractNum w:abstractNumId="13" w15:restartNumberingAfterBreak="0">
    <w:nsid w:val="6B1C5942"/>
    <w:multiLevelType w:val="hybridMultilevel"/>
    <w:tmpl w:val="27BE2FB2"/>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4" w15:restartNumberingAfterBreak="0">
    <w:nsid w:val="711048C7"/>
    <w:multiLevelType w:val="hybridMultilevel"/>
    <w:tmpl w:val="22D0C816"/>
    <w:lvl w:ilvl="0" w:tplc="A3FA5E9C">
      <w:numFmt w:val="bullet"/>
      <w:lvlText w:val=""/>
      <w:lvlJc w:val="left"/>
      <w:pPr>
        <w:ind w:left="785" w:hanging="360"/>
      </w:pPr>
      <w:rPr>
        <w:rFonts w:ascii="Webdings" w:eastAsia="Times New Roman" w:hAnsi="Webdings"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5" w15:restartNumberingAfterBreak="0">
    <w:nsid w:val="7C675305"/>
    <w:multiLevelType w:val="hybridMultilevel"/>
    <w:tmpl w:val="A40A7EC2"/>
    <w:lvl w:ilvl="0" w:tplc="50DEB95C">
      <w:start w:val="17"/>
      <w:numFmt w:val="decimal"/>
      <w:lvlText w:val="%1"/>
      <w:lvlJc w:val="left"/>
      <w:pPr>
        <w:ind w:left="-180" w:hanging="360"/>
      </w:pPr>
      <w:rPr>
        <w:rFonts w:cs="Times New Roman" w:hint="default"/>
      </w:rPr>
    </w:lvl>
    <w:lvl w:ilvl="1" w:tplc="0C090019" w:tentative="1">
      <w:start w:val="1"/>
      <w:numFmt w:val="lowerLetter"/>
      <w:lvlText w:val="%2."/>
      <w:lvlJc w:val="left"/>
      <w:pPr>
        <w:ind w:left="540" w:hanging="360"/>
      </w:pPr>
      <w:rPr>
        <w:rFonts w:cs="Times New Roman"/>
      </w:rPr>
    </w:lvl>
    <w:lvl w:ilvl="2" w:tplc="0C09001B" w:tentative="1">
      <w:start w:val="1"/>
      <w:numFmt w:val="lowerRoman"/>
      <w:lvlText w:val="%3."/>
      <w:lvlJc w:val="right"/>
      <w:pPr>
        <w:ind w:left="1260" w:hanging="180"/>
      </w:pPr>
      <w:rPr>
        <w:rFonts w:cs="Times New Roman"/>
      </w:rPr>
    </w:lvl>
    <w:lvl w:ilvl="3" w:tplc="0C09000F" w:tentative="1">
      <w:start w:val="1"/>
      <w:numFmt w:val="decimal"/>
      <w:lvlText w:val="%4."/>
      <w:lvlJc w:val="left"/>
      <w:pPr>
        <w:ind w:left="1980" w:hanging="360"/>
      </w:pPr>
      <w:rPr>
        <w:rFonts w:cs="Times New Roman"/>
      </w:rPr>
    </w:lvl>
    <w:lvl w:ilvl="4" w:tplc="0C090019" w:tentative="1">
      <w:start w:val="1"/>
      <w:numFmt w:val="lowerLetter"/>
      <w:lvlText w:val="%5."/>
      <w:lvlJc w:val="left"/>
      <w:pPr>
        <w:ind w:left="2700" w:hanging="360"/>
      </w:pPr>
      <w:rPr>
        <w:rFonts w:cs="Times New Roman"/>
      </w:rPr>
    </w:lvl>
    <w:lvl w:ilvl="5" w:tplc="0C09001B" w:tentative="1">
      <w:start w:val="1"/>
      <w:numFmt w:val="lowerRoman"/>
      <w:lvlText w:val="%6."/>
      <w:lvlJc w:val="right"/>
      <w:pPr>
        <w:ind w:left="3420" w:hanging="180"/>
      </w:pPr>
      <w:rPr>
        <w:rFonts w:cs="Times New Roman"/>
      </w:rPr>
    </w:lvl>
    <w:lvl w:ilvl="6" w:tplc="0C09000F" w:tentative="1">
      <w:start w:val="1"/>
      <w:numFmt w:val="decimal"/>
      <w:lvlText w:val="%7."/>
      <w:lvlJc w:val="left"/>
      <w:pPr>
        <w:ind w:left="4140" w:hanging="360"/>
      </w:pPr>
      <w:rPr>
        <w:rFonts w:cs="Times New Roman"/>
      </w:rPr>
    </w:lvl>
    <w:lvl w:ilvl="7" w:tplc="0C090019" w:tentative="1">
      <w:start w:val="1"/>
      <w:numFmt w:val="lowerLetter"/>
      <w:lvlText w:val="%8."/>
      <w:lvlJc w:val="left"/>
      <w:pPr>
        <w:ind w:left="4860" w:hanging="360"/>
      </w:pPr>
      <w:rPr>
        <w:rFonts w:cs="Times New Roman"/>
      </w:rPr>
    </w:lvl>
    <w:lvl w:ilvl="8" w:tplc="0C09001B" w:tentative="1">
      <w:start w:val="1"/>
      <w:numFmt w:val="lowerRoman"/>
      <w:lvlText w:val="%9."/>
      <w:lvlJc w:val="right"/>
      <w:pPr>
        <w:ind w:left="5580" w:hanging="180"/>
      </w:pPr>
      <w:rPr>
        <w:rFonts w:cs="Times New Roman"/>
      </w:rPr>
    </w:lvl>
  </w:abstractNum>
  <w:abstractNum w:abstractNumId="16" w15:restartNumberingAfterBreak="0">
    <w:nsid w:val="7C732B04"/>
    <w:multiLevelType w:val="hybridMultilevel"/>
    <w:tmpl w:val="01C66BCE"/>
    <w:lvl w:ilvl="0" w:tplc="5D8AD940">
      <w:start w:val="2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6"/>
  </w:num>
  <w:num w:numId="5">
    <w:abstractNumId w:val="13"/>
  </w:num>
  <w:num w:numId="6">
    <w:abstractNumId w:val="15"/>
  </w:num>
  <w:num w:numId="7">
    <w:abstractNumId w:val="3"/>
  </w:num>
  <w:num w:numId="8">
    <w:abstractNumId w:val="1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0"/>
  </w:num>
  <w:num w:numId="13">
    <w:abstractNumId w:val="2"/>
  </w:num>
  <w:num w:numId="14">
    <w:abstractNumId w:val="16"/>
  </w:num>
  <w:num w:numId="15">
    <w:abstractNumId w:val="4"/>
  </w:num>
  <w:num w:numId="16">
    <w:abstractNumId w:val="7"/>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E5"/>
    <w:rsid w:val="00002130"/>
    <w:rsid w:val="00036265"/>
    <w:rsid w:val="000540F9"/>
    <w:rsid w:val="000937AA"/>
    <w:rsid w:val="00093935"/>
    <w:rsid w:val="000E615C"/>
    <w:rsid w:val="000E7DE9"/>
    <w:rsid w:val="000F4EF9"/>
    <w:rsid w:val="000F7A37"/>
    <w:rsid w:val="00130001"/>
    <w:rsid w:val="00156C91"/>
    <w:rsid w:val="00157B95"/>
    <w:rsid w:val="00166897"/>
    <w:rsid w:val="00173FC6"/>
    <w:rsid w:val="001861A8"/>
    <w:rsid w:val="00197CE5"/>
    <w:rsid w:val="001D2760"/>
    <w:rsid w:val="001E3DCD"/>
    <w:rsid w:val="002765D3"/>
    <w:rsid w:val="00290617"/>
    <w:rsid w:val="002B4006"/>
    <w:rsid w:val="002C68DB"/>
    <w:rsid w:val="002D104A"/>
    <w:rsid w:val="002E4F56"/>
    <w:rsid w:val="00307B23"/>
    <w:rsid w:val="00313242"/>
    <w:rsid w:val="00316593"/>
    <w:rsid w:val="003174DF"/>
    <w:rsid w:val="00345B63"/>
    <w:rsid w:val="00366609"/>
    <w:rsid w:val="00376724"/>
    <w:rsid w:val="00387F2E"/>
    <w:rsid w:val="003A5B57"/>
    <w:rsid w:val="003B0A3D"/>
    <w:rsid w:val="003F0E05"/>
    <w:rsid w:val="003F14BE"/>
    <w:rsid w:val="003F6B25"/>
    <w:rsid w:val="00401993"/>
    <w:rsid w:val="00404993"/>
    <w:rsid w:val="00407E31"/>
    <w:rsid w:val="00407E3A"/>
    <w:rsid w:val="00432384"/>
    <w:rsid w:val="004404A7"/>
    <w:rsid w:val="00470E4C"/>
    <w:rsid w:val="00483623"/>
    <w:rsid w:val="004D4D5A"/>
    <w:rsid w:val="004E23B6"/>
    <w:rsid w:val="005008A3"/>
    <w:rsid w:val="00506441"/>
    <w:rsid w:val="00511820"/>
    <w:rsid w:val="00516A53"/>
    <w:rsid w:val="005208A4"/>
    <w:rsid w:val="005400D7"/>
    <w:rsid w:val="00552CFA"/>
    <w:rsid w:val="0057073D"/>
    <w:rsid w:val="00582576"/>
    <w:rsid w:val="00584A35"/>
    <w:rsid w:val="005862F9"/>
    <w:rsid w:val="005970D5"/>
    <w:rsid w:val="005A53E3"/>
    <w:rsid w:val="005C2CBA"/>
    <w:rsid w:val="005C390A"/>
    <w:rsid w:val="005D16A2"/>
    <w:rsid w:val="005D3084"/>
    <w:rsid w:val="005E2EEE"/>
    <w:rsid w:val="005E7589"/>
    <w:rsid w:val="00602D2F"/>
    <w:rsid w:val="00634936"/>
    <w:rsid w:val="0064633A"/>
    <w:rsid w:val="00655059"/>
    <w:rsid w:val="006762E8"/>
    <w:rsid w:val="00687473"/>
    <w:rsid w:val="006A1817"/>
    <w:rsid w:val="006B03FB"/>
    <w:rsid w:val="006B4E64"/>
    <w:rsid w:val="006C0065"/>
    <w:rsid w:val="006C1835"/>
    <w:rsid w:val="006C19C0"/>
    <w:rsid w:val="006E074E"/>
    <w:rsid w:val="006E62EA"/>
    <w:rsid w:val="00710125"/>
    <w:rsid w:val="00733114"/>
    <w:rsid w:val="0073486A"/>
    <w:rsid w:val="00757883"/>
    <w:rsid w:val="00763103"/>
    <w:rsid w:val="00792BB5"/>
    <w:rsid w:val="007A2AA4"/>
    <w:rsid w:val="007A2E84"/>
    <w:rsid w:val="007A6765"/>
    <w:rsid w:val="007A7A30"/>
    <w:rsid w:val="007E24BF"/>
    <w:rsid w:val="007E7E47"/>
    <w:rsid w:val="00807F0D"/>
    <w:rsid w:val="00813706"/>
    <w:rsid w:val="008353D4"/>
    <w:rsid w:val="0085247F"/>
    <w:rsid w:val="0087420F"/>
    <w:rsid w:val="008917D0"/>
    <w:rsid w:val="008B0A41"/>
    <w:rsid w:val="008B62DF"/>
    <w:rsid w:val="008E0C8E"/>
    <w:rsid w:val="008E1183"/>
    <w:rsid w:val="008E1B8F"/>
    <w:rsid w:val="008F0443"/>
    <w:rsid w:val="008F6309"/>
    <w:rsid w:val="009323CC"/>
    <w:rsid w:val="00946227"/>
    <w:rsid w:val="00966839"/>
    <w:rsid w:val="009769D1"/>
    <w:rsid w:val="009B2A36"/>
    <w:rsid w:val="009B55EE"/>
    <w:rsid w:val="009B7373"/>
    <w:rsid w:val="009C2341"/>
    <w:rsid w:val="009C4D90"/>
    <w:rsid w:val="009D20A2"/>
    <w:rsid w:val="009D4BF4"/>
    <w:rsid w:val="009E4CDB"/>
    <w:rsid w:val="009F4FCB"/>
    <w:rsid w:val="00A02464"/>
    <w:rsid w:val="00A07E64"/>
    <w:rsid w:val="00A26497"/>
    <w:rsid w:val="00A36748"/>
    <w:rsid w:val="00A736BD"/>
    <w:rsid w:val="00A77AA8"/>
    <w:rsid w:val="00A91E52"/>
    <w:rsid w:val="00AD6870"/>
    <w:rsid w:val="00B04B14"/>
    <w:rsid w:val="00B12D78"/>
    <w:rsid w:val="00B16B17"/>
    <w:rsid w:val="00B238F4"/>
    <w:rsid w:val="00B245AE"/>
    <w:rsid w:val="00B27221"/>
    <w:rsid w:val="00B429F3"/>
    <w:rsid w:val="00B673DD"/>
    <w:rsid w:val="00BA1067"/>
    <w:rsid w:val="00BC79E5"/>
    <w:rsid w:val="00BD25B3"/>
    <w:rsid w:val="00C05931"/>
    <w:rsid w:val="00C14001"/>
    <w:rsid w:val="00C15050"/>
    <w:rsid w:val="00C34A5B"/>
    <w:rsid w:val="00C34B85"/>
    <w:rsid w:val="00C53248"/>
    <w:rsid w:val="00C605E7"/>
    <w:rsid w:val="00C63B9D"/>
    <w:rsid w:val="00C648A1"/>
    <w:rsid w:val="00C8236A"/>
    <w:rsid w:val="00CB794C"/>
    <w:rsid w:val="00CD23B9"/>
    <w:rsid w:val="00CE0AA4"/>
    <w:rsid w:val="00D060F3"/>
    <w:rsid w:val="00D1624C"/>
    <w:rsid w:val="00D40687"/>
    <w:rsid w:val="00D40963"/>
    <w:rsid w:val="00D6567B"/>
    <w:rsid w:val="00D83660"/>
    <w:rsid w:val="00D87844"/>
    <w:rsid w:val="00DC4D5D"/>
    <w:rsid w:val="00DE5464"/>
    <w:rsid w:val="00DF3947"/>
    <w:rsid w:val="00DF798B"/>
    <w:rsid w:val="00E00764"/>
    <w:rsid w:val="00E03132"/>
    <w:rsid w:val="00E43056"/>
    <w:rsid w:val="00E66DE1"/>
    <w:rsid w:val="00E6760D"/>
    <w:rsid w:val="00E842D4"/>
    <w:rsid w:val="00ED045A"/>
    <w:rsid w:val="00EE37A7"/>
    <w:rsid w:val="00EE71F7"/>
    <w:rsid w:val="00F00581"/>
    <w:rsid w:val="00F102E6"/>
    <w:rsid w:val="00F12DBE"/>
    <w:rsid w:val="00F35433"/>
    <w:rsid w:val="00F44119"/>
    <w:rsid w:val="00F91BBE"/>
    <w:rsid w:val="00F91C24"/>
    <w:rsid w:val="00FB0105"/>
    <w:rsid w:val="00FD56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09798E6"/>
  <w15:docId w15:val="{C5DADF31-3BB8-42B4-AC3F-339CCE40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CE5"/>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01993"/>
    <w:rPr>
      <w:sz w:val="22"/>
      <w:szCs w:val="22"/>
      <w:lang w:eastAsia="en-US"/>
    </w:rPr>
  </w:style>
  <w:style w:type="paragraph" w:styleId="Title">
    <w:name w:val="Title"/>
    <w:basedOn w:val="Normal"/>
    <w:link w:val="TitleChar"/>
    <w:uiPriority w:val="99"/>
    <w:qFormat/>
    <w:rsid w:val="00197CE5"/>
    <w:pPr>
      <w:jc w:val="center"/>
    </w:pPr>
    <w:rPr>
      <w:rFonts w:ascii="Arial" w:hAnsi="Arial" w:cs="Arial"/>
      <w:b/>
      <w:bCs/>
      <w:u w:val="single"/>
    </w:rPr>
  </w:style>
  <w:style w:type="character" w:customStyle="1" w:styleId="TitleChar">
    <w:name w:val="Title Char"/>
    <w:link w:val="Title"/>
    <w:uiPriority w:val="99"/>
    <w:locked/>
    <w:rsid w:val="00197CE5"/>
    <w:rPr>
      <w:rFonts w:ascii="Arial" w:hAnsi="Arial" w:cs="Arial"/>
      <w:b/>
      <w:bCs/>
      <w:sz w:val="24"/>
      <w:szCs w:val="24"/>
      <w:u w:val="single"/>
      <w:lang w:val="en-US"/>
    </w:rPr>
  </w:style>
  <w:style w:type="character" w:styleId="Hyperlink">
    <w:name w:val="Hyperlink"/>
    <w:uiPriority w:val="99"/>
    <w:rsid w:val="00197CE5"/>
    <w:rPr>
      <w:rFonts w:cs="Times New Roman"/>
      <w:color w:val="0000FF"/>
      <w:u w:val="single"/>
    </w:rPr>
  </w:style>
  <w:style w:type="paragraph" w:styleId="Footer">
    <w:name w:val="footer"/>
    <w:basedOn w:val="Normal"/>
    <w:link w:val="FooterChar"/>
    <w:uiPriority w:val="99"/>
    <w:rsid w:val="00197CE5"/>
    <w:pPr>
      <w:tabs>
        <w:tab w:val="center" w:pos="4153"/>
        <w:tab w:val="right" w:pos="8306"/>
      </w:tabs>
    </w:pPr>
    <w:rPr>
      <w:lang w:val="en-AU" w:eastAsia="en-AU"/>
    </w:rPr>
  </w:style>
  <w:style w:type="character" w:customStyle="1" w:styleId="FooterChar">
    <w:name w:val="Footer Char"/>
    <w:link w:val="Footer"/>
    <w:uiPriority w:val="99"/>
    <w:locked/>
    <w:rsid w:val="00197CE5"/>
    <w:rPr>
      <w:rFonts w:ascii="Times New Roman" w:hAnsi="Times New Roman" w:cs="Times New Roman"/>
      <w:sz w:val="24"/>
      <w:szCs w:val="24"/>
      <w:lang w:eastAsia="en-AU"/>
    </w:rPr>
  </w:style>
  <w:style w:type="paragraph" w:styleId="ListParagraph">
    <w:name w:val="List Paragraph"/>
    <w:basedOn w:val="Normal"/>
    <w:uiPriority w:val="99"/>
    <w:qFormat/>
    <w:rsid w:val="00D060F3"/>
    <w:pPr>
      <w:ind w:left="720"/>
      <w:contextualSpacing/>
    </w:pPr>
  </w:style>
  <w:style w:type="paragraph" w:styleId="BalloonText">
    <w:name w:val="Balloon Text"/>
    <w:basedOn w:val="Normal"/>
    <w:link w:val="BalloonTextChar"/>
    <w:uiPriority w:val="99"/>
    <w:semiHidden/>
    <w:unhideWhenUsed/>
    <w:rsid w:val="00EE7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1F7"/>
    <w:rPr>
      <w:rFonts w:ascii="Segoe UI" w:eastAsia="Times New Roman" w:hAnsi="Segoe UI" w:cs="Segoe UI"/>
      <w:sz w:val="18"/>
      <w:szCs w:val="18"/>
      <w:lang w:val="en-US" w:eastAsia="en-US"/>
    </w:rPr>
  </w:style>
  <w:style w:type="table" w:styleId="TableGrid">
    <w:name w:val="Table Grid"/>
    <w:basedOn w:val="TableNormal"/>
    <w:locked/>
    <w:rsid w:val="00036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5433"/>
    <w:pPr>
      <w:tabs>
        <w:tab w:val="center" w:pos="4513"/>
        <w:tab w:val="right" w:pos="9026"/>
      </w:tabs>
    </w:pPr>
  </w:style>
  <w:style w:type="character" w:customStyle="1" w:styleId="HeaderChar">
    <w:name w:val="Header Char"/>
    <w:basedOn w:val="DefaultParagraphFont"/>
    <w:link w:val="Header"/>
    <w:uiPriority w:val="99"/>
    <w:rsid w:val="00F35433"/>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05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v.vic.gov.au/" TargetMode="External"/><Relationship Id="rId13" Type="http://schemas.openxmlformats.org/officeDocument/2006/relationships/hyperlink" Target="http://www.esv.vic.gov.au" TargetMode="External"/><Relationship Id="rId3" Type="http://schemas.openxmlformats.org/officeDocument/2006/relationships/settings" Target="settings.xml"/><Relationship Id="rId7" Type="http://schemas.openxmlformats.org/officeDocument/2006/relationships/hyperlink" Target="mailto:info@redhillshow.com.au" TargetMode="External"/><Relationship Id="rId12" Type="http://schemas.openxmlformats.org/officeDocument/2006/relationships/hyperlink" Target="http://www.worksafe.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ksafe.vic.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ornpen.vic.gov.au" TargetMode="External"/><Relationship Id="rId4" Type="http://schemas.openxmlformats.org/officeDocument/2006/relationships/webSettings" Target="webSettings.xml"/><Relationship Id="rId9" Type="http://schemas.openxmlformats.org/officeDocument/2006/relationships/hyperlink" Target="https://streatrader.health.vic.gov.au/publicsi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7</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Hill Show</dc:creator>
  <cp:keywords/>
  <dc:description/>
  <cp:lastModifiedBy>Victor</cp:lastModifiedBy>
  <cp:revision>30</cp:revision>
  <cp:lastPrinted>2017-11-16T01:11:00Z</cp:lastPrinted>
  <dcterms:created xsi:type="dcterms:W3CDTF">2017-10-30T07:29:00Z</dcterms:created>
  <dcterms:modified xsi:type="dcterms:W3CDTF">2017-11-16T04:51:00Z</dcterms:modified>
</cp:coreProperties>
</file>